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95" w:rsidRDefault="00117095">
      <w:pPr>
        <w:spacing w:line="590" w:lineRule="exact"/>
        <w:rPr>
          <w:rFonts w:ascii="黑体" w:eastAsia="黑体" w:hAnsi="??"/>
          <w:sz w:val="32"/>
          <w:szCs w:val="32"/>
        </w:rPr>
      </w:pPr>
    </w:p>
    <w:p w:rsidR="00117095" w:rsidRDefault="00900ECB">
      <w:pPr>
        <w:spacing w:line="590" w:lineRule="exact"/>
        <w:jc w:val="center"/>
        <w:rPr>
          <w:rFonts w:ascii="方正小标宋简体" w:eastAsia="方正小标宋简体" w:hAnsi="??"/>
          <w:b/>
          <w:bCs/>
          <w:sz w:val="44"/>
          <w:szCs w:val="44"/>
        </w:rPr>
      </w:pPr>
      <w:r>
        <w:rPr>
          <w:rFonts w:ascii="方正小标宋简体" w:eastAsia="方正小标宋简体" w:hAnsi="??" w:cs="方正小标宋简体" w:hint="eastAsia"/>
          <w:sz w:val="44"/>
          <w:szCs w:val="44"/>
        </w:rPr>
        <w:t>温岭市商务局</w:t>
      </w:r>
      <w:r>
        <w:rPr>
          <w:rFonts w:ascii="方正小标宋简体" w:eastAsia="方正小标宋简体" w:hAnsi="??" w:cs="方正小标宋简体"/>
          <w:sz w:val="44"/>
          <w:szCs w:val="44"/>
        </w:rPr>
        <w:t>2021</w:t>
      </w:r>
      <w:r>
        <w:rPr>
          <w:rFonts w:ascii="方正小标宋简体" w:eastAsia="方正小标宋简体" w:hAnsi="??" w:cs="方正小标宋简体" w:hint="eastAsia"/>
          <w:sz w:val="44"/>
          <w:szCs w:val="44"/>
        </w:rPr>
        <w:t>年部门预算</w:t>
      </w:r>
    </w:p>
    <w:p w:rsidR="00117095" w:rsidRDefault="00117095">
      <w:pPr>
        <w:spacing w:line="590" w:lineRule="exact"/>
        <w:ind w:firstLineChars="200" w:firstLine="640"/>
        <w:rPr>
          <w:rFonts w:ascii="仿宋_GB2312" w:eastAsia="仿宋_GB2312" w:hAnsi="??"/>
          <w:sz w:val="32"/>
          <w:szCs w:val="32"/>
        </w:rPr>
      </w:pPr>
    </w:p>
    <w:p w:rsidR="00117095" w:rsidRDefault="00900ECB">
      <w:pPr>
        <w:snapToGrid w:val="0"/>
        <w:spacing w:line="560" w:lineRule="exact"/>
        <w:ind w:firstLineChars="200" w:firstLine="640"/>
        <w:rPr>
          <w:rFonts w:ascii="黑体" w:eastAsia="黑体" w:hAnsi="??"/>
          <w:sz w:val="32"/>
          <w:szCs w:val="32"/>
        </w:rPr>
      </w:pPr>
      <w:r>
        <w:rPr>
          <w:rFonts w:ascii="黑体" w:eastAsia="黑体" w:hAnsi="??" w:cs="黑体" w:hint="eastAsia"/>
          <w:sz w:val="32"/>
          <w:szCs w:val="32"/>
        </w:rPr>
        <w:t>一、温岭市商务局概况</w:t>
      </w:r>
    </w:p>
    <w:p w:rsidR="00117095" w:rsidRDefault="00900ECB">
      <w:pPr>
        <w:snapToGrid w:val="0"/>
        <w:spacing w:line="560" w:lineRule="exact"/>
        <w:ind w:firstLineChars="200" w:firstLine="640"/>
        <w:rPr>
          <w:rFonts w:ascii="楷体" w:eastAsia="楷体" w:hAnsi="楷体"/>
          <w:sz w:val="32"/>
          <w:szCs w:val="32"/>
        </w:rPr>
      </w:pPr>
      <w:r>
        <w:rPr>
          <w:rFonts w:ascii="楷体" w:eastAsia="楷体" w:hAnsi="楷体" w:cs="楷体" w:hint="eastAsia"/>
          <w:sz w:val="32"/>
          <w:szCs w:val="32"/>
        </w:rPr>
        <w:t>（一）主要职能</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负责国内外贸易、外商投资、对外投资和对外经济合作、粮食和物资储备等职责。拟订全市有关商务、粮食和物资储发展规划和政策并组织实施。组织实施对外开放战略，开拓国外市场，推动内外贸融合。制定商务大数据发展计划。</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统筹国内贸易流通工作。推进流通产业结构调整，指流通企业改革和商贸服务业发展。推进现代流通方式发展和供链创新与应用。指导大宗产品批发市场和城乡商业网点规划，进城乡市场体系建设。拟订商品交易市场发展规划。按有关规对特殊流通行业进行监督管理。推进散装水泥发展和应用。负责再生资源回收管理。</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负责商务领域消费促进工作，培育消费促进平台。拟订全市加油站和成品油仓储行业发展规划，负责成品油经营活动的监督管理。负责培育老字号等商贸品牌。负责单用途商业预付卡管理。配合有关部门指导做好商贸服务行业（含餐饮、住宿、电商）的安</w:t>
      </w:r>
      <w:r>
        <w:rPr>
          <w:rFonts w:ascii="仿宋_GB2312" w:eastAsia="仿宋_GB2312" w:cs="仿宋_GB2312" w:hint="eastAsia"/>
          <w:sz w:val="32"/>
          <w:szCs w:val="32"/>
        </w:rPr>
        <w:t>全生产管理工作。</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牵头协调整顿和规范市场经济秩序工作，拟订规范市场运行、流通秩序的政策并组织实施。监测分析市场运行、商品供求状况和商品价格，并进行预测预警和信息引导。负责商务领域信用建设。推动重要产品追溯体系建设。</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5.</w:t>
      </w:r>
      <w:r>
        <w:rPr>
          <w:rFonts w:ascii="仿宋_GB2312" w:eastAsia="仿宋_GB2312" w:cs="仿宋_GB2312" w:hint="eastAsia"/>
          <w:sz w:val="32"/>
          <w:szCs w:val="32"/>
        </w:rPr>
        <w:t>负责电子商务综合协调和行业管理工作。会同有关部门制定相关政策，引导和支持电子商务平台、电子商务服务体系、电子商务产业基地等发展。推进跨境电子商务发展。开展电子商务行业统计、运行监测和服务支撑体系建设等工作。</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hint="eastAsia"/>
          <w:sz w:val="32"/>
          <w:szCs w:val="32"/>
        </w:rPr>
        <w:t>负责展览业发展综合协调。组织拟订展览业发展政策。统筹推进展览业标准化建设和创</w:t>
      </w:r>
      <w:r>
        <w:rPr>
          <w:rFonts w:ascii="仿宋_GB2312" w:eastAsia="仿宋_GB2312" w:cs="仿宋_GB2312" w:hint="eastAsia"/>
          <w:sz w:val="32"/>
          <w:szCs w:val="32"/>
        </w:rPr>
        <w:t>新发展。指导境内外展览平台建设和展览活动。</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hint="eastAsia"/>
          <w:sz w:val="32"/>
          <w:szCs w:val="32"/>
        </w:rPr>
        <w:t>负责对外贸易促进体系建设。推广新型贸易方式，加快跨境供应链建设。促进对外贸易发展方式转变、结构优化升级。负责对外贸易经营者管理。促进企业开拓国际市场。</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rPr>
        <w:t>负责进出口管理和促进工作。会同有关部门协调大宗进出口商品管理。负责机电产品、高新技术产品和大型成套设备进出口管理。</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9.</w:t>
      </w:r>
      <w:r>
        <w:rPr>
          <w:rFonts w:ascii="仿宋_GB2312" w:eastAsia="仿宋_GB2312" w:cs="仿宋_GB2312" w:hint="eastAsia"/>
          <w:sz w:val="32"/>
          <w:szCs w:val="32"/>
        </w:rPr>
        <w:t>负责国际服务贸易和技术贸易工作。指导服务贸易领域的对外开放，推进国际服务贸易发展，推动服务贸易交流合作平台建设。负责全市技术进出口管理。负责国际货运代理物流业管理和促进工作。</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10.</w:t>
      </w:r>
      <w:r>
        <w:rPr>
          <w:rFonts w:ascii="仿宋_GB2312" w:eastAsia="仿宋_GB2312" w:cs="仿宋_GB2312" w:hint="eastAsia"/>
          <w:sz w:val="32"/>
          <w:szCs w:val="32"/>
        </w:rPr>
        <w:t>负责进</w:t>
      </w:r>
      <w:r>
        <w:rPr>
          <w:rFonts w:ascii="仿宋_GB2312" w:eastAsia="仿宋_GB2312" w:cs="仿宋_GB2312" w:hint="eastAsia"/>
          <w:sz w:val="32"/>
          <w:szCs w:val="32"/>
        </w:rPr>
        <w:t>出口公平贸易工作和贸易救济调查工作。组织协调反倾销、反补贴、保障措施及其他与进出口公平贸易相关工作。建立完善对外贸易和产业损害预警机制。负责全市贸易政策合规工作。指导全市各类贸易摩擦案件和产业安全的应对工作。</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11.</w:t>
      </w:r>
      <w:r>
        <w:rPr>
          <w:rFonts w:ascii="仿宋_GB2312" w:eastAsia="仿宋_GB2312" w:cs="仿宋_GB2312" w:hint="eastAsia"/>
          <w:sz w:val="32"/>
          <w:szCs w:val="32"/>
        </w:rPr>
        <w:t>负责外商投资管理工作。依法开展外商投资企业管</w:t>
      </w:r>
      <w:r>
        <w:rPr>
          <w:rFonts w:ascii="仿宋_GB2312" w:eastAsia="仿宋_GB2312" w:cs="仿宋_GB2312" w:hint="eastAsia"/>
          <w:sz w:val="32"/>
          <w:szCs w:val="32"/>
        </w:rPr>
        <w:lastRenderedPageBreak/>
        <w:t>理</w:t>
      </w:r>
      <w:r>
        <w:rPr>
          <w:rFonts w:ascii="仿宋_GB2312" w:eastAsia="仿宋_GB2312" w:cs="仿宋_GB2312" w:hint="eastAsia"/>
          <w:sz w:val="32"/>
          <w:szCs w:val="32"/>
        </w:rPr>
        <w:t>。</w:t>
      </w:r>
      <w:r>
        <w:rPr>
          <w:rFonts w:ascii="仿宋_GB2312" w:eastAsia="仿宋_GB2312" w:cs="仿宋_GB2312" w:hint="eastAsia"/>
          <w:sz w:val="32"/>
          <w:szCs w:val="32"/>
        </w:rPr>
        <w:t>监督检查外商投资方面法律法规规章执行情况。负责外商投资统计监测。开展外商投资企业服务，指导境外投资合作项目安全管理。</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12.</w:t>
      </w:r>
      <w:r>
        <w:rPr>
          <w:rFonts w:ascii="仿宋_GB2312" w:eastAsia="仿宋_GB2312" w:cs="仿宋_GB2312" w:hint="eastAsia"/>
          <w:sz w:val="32"/>
          <w:szCs w:val="32"/>
        </w:rPr>
        <w:t>负责对外投资和经济合作工作。负责境外投资、对外劳务合作等监督管理。负责对外承包工程的监督管理。负责全市企业（金融企业除外）境外投资管理。负责境外枢纽项目和境外经贸合作区建设。按职责分工推进国际产能合作。</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13.</w:t>
      </w:r>
      <w:r>
        <w:rPr>
          <w:rFonts w:ascii="仿宋_GB2312" w:eastAsia="仿宋_GB2312" w:cs="仿宋_GB2312" w:hint="eastAsia"/>
          <w:sz w:val="32"/>
          <w:szCs w:val="32"/>
        </w:rPr>
        <w:t>负责对外经贸交流工作。牵头推进与其他国家和地区多双边经贸往来与合作。牵头组织境内外重大经贸交流活动，拓展海外经贸合作网络。联系境外温岭商会。</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14.</w:t>
      </w:r>
      <w:r>
        <w:rPr>
          <w:rFonts w:ascii="仿宋_GB2312" w:eastAsia="仿宋_GB2312" w:cs="仿宋_GB2312" w:hint="eastAsia"/>
          <w:sz w:val="32"/>
          <w:szCs w:val="32"/>
        </w:rPr>
        <w:t>研究提出全市粮食流通和物资储备体制改革方案并组织实施。研究提出全市战略物资储备规划，储备品种目录建议。根据全市储备总体发展规划和品种目录，组织实施重要物资</w:t>
      </w:r>
      <w:r>
        <w:rPr>
          <w:rFonts w:ascii="仿宋_GB2312" w:eastAsia="仿宋_GB2312" w:cs="仿宋_GB2312" w:hint="eastAsia"/>
          <w:sz w:val="32"/>
          <w:szCs w:val="32"/>
        </w:rPr>
        <w:t>和应急储备物资的收储、轮换和日常管理，落实有关动用计划和指令。</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15.</w:t>
      </w:r>
      <w:r>
        <w:rPr>
          <w:rFonts w:ascii="仿宋_GB2312" w:eastAsia="仿宋_GB2312" w:cs="仿宋_GB2312" w:hint="eastAsia"/>
          <w:sz w:val="32"/>
          <w:szCs w:val="32"/>
        </w:rPr>
        <w:t>制定全市粮食行业发展规划、政策，组织实施粮食流通和物资储备有关标准、粮食质量标准和有关技术规范并监督执行。管理全市粮食、棉花、肉类和食糖等物资储备，负责全市粮食流通行业管理，负责全市储备粮棉肉糖行政管理。会同有关部门研究提出全市储备粮的规模、总体布局和动用建议并组织实施。监测粮食等重要商品供求变化并预测预警，承担全市粮食流通市场调控的具体工作。承担市粮食安全工作协调小组的日常工作。管理储备粮企业。</w:t>
      </w:r>
    </w:p>
    <w:p w:rsidR="00117095" w:rsidRDefault="00900EC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16.</w:t>
      </w:r>
      <w:r>
        <w:rPr>
          <w:rFonts w:ascii="仿宋_GB2312" w:eastAsia="仿宋_GB2312" w:cs="仿宋_GB2312" w:hint="eastAsia"/>
          <w:sz w:val="32"/>
          <w:szCs w:val="32"/>
        </w:rPr>
        <w:t>根据全市储备总体发展规划，统一负责</w:t>
      </w:r>
      <w:r>
        <w:rPr>
          <w:rFonts w:ascii="仿宋_GB2312" w:eastAsia="仿宋_GB2312" w:cs="仿宋_GB2312" w:hint="eastAsia"/>
          <w:sz w:val="32"/>
          <w:szCs w:val="32"/>
        </w:rPr>
        <w:t>储备基础设施</w:t>
      </w:r>
      <w:r>
        <w:rPr>
          <w:rFonts w:ascii="仿宋_GB2312" w:eastAsia="仿宋_GB2312" w:cs="仿宋_GB2312" w:hint="eastAsia"/>
          <w:sz w:val="32"/>
          <w:szCs w:val="32"/>
        </w:rPr>
        <w:lastRenderedPageBreak/>
        <w:t>建设和管理。负责对管理的政府储备、企业储备以及储备政策落实情况进行监督检查。负责全市粮食流通、加工行业安全生产监督管理。负责粮食流通监督检查，负责全市粮食收购、储存、运输环节粮食质量安全和原粮卫生的监督管理，组织实施全市粮食库存检查。承担粮食和物资储备承储单位安全生产的监管职责。负责全市粮食和物资储备统计工作。负责粮食和物资应急储备宣传工作。保障军粮供应数量和质量。负责全市粮食和物资储备的对外交流与合作。</w:t>
      </w:r>
    </w:p>
    <w:p w:rsidR="00117095" w:rsidRDefault="00900ECB">
      <w:pPr>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17.</w:t>
      </w:r>
      <w:bookmarkStart w:id="0" w:name="_GoBack"/>
      <w:bookmarkEnd w:id="0"/>
      <w:r>
        <w:rPr>
          <w:rFonts w:ascii="仿宋_GB2312" w:eastAsia="仿宋_GB2312" w:cs="仿宋_GB2312" w:hint="eastAsia"/>
          <w:sz w:val="32"/>
          <w:szCs w:val="32"/>
        </w:rPr>
        <w:t>完成市委、市政府交办的其他任务。</w:t>
      </w:r>
    </w:p>
    <w:p w:rsidR="00117095" w:rsidRDefault="00900ECB">
      <w:pPr>
        <w:snapToGrid w:val="0"/>
        <w:spacing w:line="560" w:lineRule="exact"/>
        <w:ind w:firstLineChars="200" w:firstLine="640"/>
        <w:rPr>
          <w:rFonts w:ascii="楷体" w:eastAsia="楷体" w:hAnsi="楷体"/>
          <w:sz w:val="32"/>
          <w:szCs w:val="32"/>
        </w:rPr>
      </w:pPr>
      <w:r>
        <w:rPr>
          <w:rFonts w:ascii="楷体" w:eastAsia="楷体" w:hAnsi="楷体" w:cs="楷体" w:hint="eastAsia"/>
          <w:sz w:val="32"/>
          <w:szCs w:val="32"/>
        </w:rPr>
        <w:t>（二）部门（单位）机构设置情况</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从预算单位构成看，</w:t>
      </w:r>
      <w:r>
        <w:rPr>
          <w:rFonts w:ascii="仿宋_GB2312" w:eastAsia="仿宋_GB2312" w:hAnsi="??" w:cs="仿宋_GB2312" w:hint="eastAsia"/>
          <w:sz w:val="32"/>
          <w:szCs w:val="32"/>
        </w:rPr>
        <w:t>商务局部门预算包括：局本级预算、同级还有温岭市贸促会，局属温岭散装水泥发展中心、温岭市会展服务中心预算。</w:t>
      </w:r>
    </w:p>
    <w:p w:rsidR="00117095" w:rsidRDefault="00900ECB">
      <w:pPr>
        <w:snapToGrid w:val="0"/>
        <w:spacing w:line="560" w:lineRule="exact"/>
        <w:ind w:firstLineChars="200" w:firstLine="640"/>
        <w:rPr>
          <w:rFonts w:ascii="黑体" w:eastAsia="黑体" w:hAnsi="??"/>
          <w:sz w:val="32"/>
          <w:szCs w:val="32"/>
        </w:rPr>
      </w:pPr>
      <w:r>
        <w:rPr>
          <w:rFonts w:ascii="黑体" w:eastAsia="黑体" w:hAnsi="??" w:cs="黑体" w:hint="eastAsia"/>
          <w:sz w:val="32"/>
          <w:szCs w:val="32"/>
        </w:rPr>
        <w:t>二、商务局</w:t>
      </w:r>
      <w:r>
        <w:rPr>
          <w:rFonts w:ascii="黑体" w:eastAsia="黑体" w:hAnsi="??" w:cs="黑体"/>
          <w:sz w:val="32"/>
          <w:szCs w:val="32"/>
        </w:rPr>
        <w:t>2021</w:t>
      </w:r>
      <w:r>
        <w:rPr>
          <w:rFonts w:ascii="黑体" w:eastAsia="黑体" w:hAnsi="??" w:cs="黑体" w:hint="eastAsia"/>
          <w:sz w:val="32"/>
          <w:szCs w:val="32"/>
        </w:rPr>
        <w:t>年部门预算安排情况说明</w:t>
      </w:r>
    </w:p>
    <w:p w:rsidR="00117095" w:rsidRDefault="00900ECB">
      <w:pPr>
        <w:snapToGrid w:val="0"/>
        <w:spacing w:line="560" w:lineRule="exact"/>
        <w:ind w:firstLineChars="200" w:firstLine="640"/>
        <w:rPr>
          <w:rFonts w:ascii="楷体" w:eastAsia="楷体" w:hAnsi="楷体"/>
          <w:sz w:val="32"/>
          <w:szCs w:val="32"/>
        </w:rPr>
      </w:pPr>
      <w:r>
        <w:rPr>
          <w:rFonts w:ascii="楷体" w:eastAsia="楷体" w:hAnsi="楷体" w:cs="楷体" w:hint="eastAsia"/>
          <w:sz w:val="32"/>
          <w:szCs w:val="32"/>
        </w:rPr>
        <w:t>（一）关于商务局</w:t>
      </w:r>
      <w:r>
        <w:rPr>
          <w:rFonts w:ascii="楷体" w:eastAsia="楷体" w:hAnsi="楷体" w:cs="楷体"/>
          <w:sz w:val="32"/>
          <w:szCs w:val="32"/>
        </w:rPr>
        <w:t>2021</w:t>
      </w:r>
      <w:r>
        <w:rPr>
          <w:rFonts w:ascii="楷体" w:eastAsia="楷体" w:hAnsi="楷体" w:cs="楷体" w:hint="eastAsia"/>
          <w:sz w:val="32"/>
          <w:szCs w:val="32"/>
        </w:rPr>
        <w:t>年收支预算情况的总体说明</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按照综合预算的原则，商务局所有收入和支出均纳入部门预算管理。收入包括：一般公共预算拨款收入、省级补助收入、政府性基金预算收入；支出包括：一般公共服务支出、教育支出、社会保障和就业支出、城乡社区支出、农林水支出、商业服务业等支出、其他支出。商务局部门</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年收支总预算</w:t>
      </w:r>
      <w:r>
        <w:rPr>
          <w:rFonts w:ascii="仿宋_GB2312" w:eastAsia="仿宋_GB2312" w:cs="仿宋_GB2312"/>
          <w:color w:val="000000"/>
          <w:sz w:val="32"/>
          <w:szCs w:val="32"/>
        </w:rPr>
        <w:t>7913.03</w:t>
      </w:r>
      <w:r>
        <w:rPr>
          <w:rFonts w:ascii="仿宋_GB2312" w:eastAsia="仿宋_GB2312" w:cs="仿宋_GB2312" w:hint="eastAsia"/>
          <w:color w:val="000000"/>
          <w:sz w:val="32"/>
          <w:szCs w:val="32"/>
        </w:rPr>
        <w:t>万元。</w:t>
      </w:r>
    </w:p>
    <w:p w:rsidR="00117095" w:rsidRDefault="00900ECB">
      <w:pPr>
        <w:snapToGrid w:val="0"/>
        <w:spacing w:line="560" w:lineRule="exact"/>
        <w:ind w:firstLineChars="200" w:firstLine="640"/>
        <w:rPr>
          <w:rFonts w:ascii="楷体" w:eastAsia="楷体" w:hAnsi="楷体"/>
          <w:sz w:val="32"/>
          <w:szCs w:val="32"/>
        </w:rPr>
      </w:pPr>
      <w:r>
        <w:rPr>
          <w:rFonts w:ascii="楷体" w:eastAsia="楷体" w:hAnsi="楷体" w:cs="楷体" w:hint="eastAsia"/>
          <w:sz w:val="32"/>
          <w:szCs w:val="32"/>
        </w:rPr>
        <w:t>（二）关于商务局</w:t>
      </w:r>
      <w:r>
        <w:rPr>
          <w:rFonts w:ascii="楷体" w:eastAsia="楷体" w:hAnsi="楷体" w:cs="楷体"/>
          <w:sz w:val="32"/>
          <w:szCs w:val="32"/>
        </w:rPr>
        <w:t>2021</w:t>
      </w:r>
      <w:r>
        <w:rPr>
          <w:rFonts w:ascii="楷体" w:eastAsia="楷体" w:hAnsi="楷体" w:cs="楷体" w:hint="eastAsia"/>
          <w:sz w:val="32"/>
          <w:szCs w:val="32"/>
        </w:rPr>
        <w:t>年收入预算情况说明</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商务局</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年收入预算</w:t>
      </w:r>
      <w:r>
        <w:rPr>
          <w:rFonts w:ascii="仿宋_GB2312" w:eastAsia="仿宋_GB2312" w:cs="仿宋_GB2312"/>
          <w:color w:val="000000"/>
          <w:sz w:val="32"/>
          <w:szCs w:val="32"/>
        </w:rPr>
        <w:t>7913.03</w:t>
      </w:r>
      <w:r>
        <w:rPr>
          <w:rFonts w:ascii="仿宋_GB2312" w:eastAsia="仿宋_GB2312" w:cs="仿宋_GB2312" w:hint="eastAsia"/>
          <w:color w:val="000000"/>
          <w:sz w:val="32"/>
          <w:szCs w:val="32"/>
        </w:rPr>
        <w:t>万元，</w:t>
      </w:r>
      <w:r>
        <w:rPr>
          <w:rFonts w:ascii="仿宋_GB2312" w:eastAsia="仿宋_GB2312" w:hAnsi="??" w:cs="仿宋_GB2312" w:hint="eastAsia"/>
          <w:sz w:val="32"/>
          <w:szCs w:val="32"/>
        </w:rPr>
        <w:t>比上年收入执行数减少</w:t>
      </w:r>
      <w:r>
        <w:rPr>
          <w:rFonts w:ascii="仿宋_GB2312" w:eastAsia="仿宋_GB2312" w:hAnsi="??" w:cs="仿宋_GB2312"/>
          <w:sz w:val="32"/>
          <w:szCs w:val="32"/>
        </w:rPr>
        <w:t>9987.64</w:t>
      </w:r>
      <w:r>
        <w:rPr>
          <w:rFonts w:ascii="仿宋_GB2312" w:eastAsia="仿宋_GB2312" w:hAnsi="??" w:cs="仿宋_GB2312" w:hint="eastAsia"/>
          <w:sz w:val="32"/>
          <w:szCs w:val="32"/>
        </w:rPr>
        <w:t>万元，下降</w:t>
      </w:r>
      <w:r>
        <w:rPr>
          <w:rFonts w:ascii="仿宋_GB2312" w:eastAsia="仿宋_GB2312" w:hAnsi="??" w:cs="仿宋_GB2312"/>
          <w:sz w:val="32"/>
          <w:szCs w:val="32"/>
        </w:rPr>
        <w:t>55.79%</w:t>
      </w:r>
      <w:r>
        <w:rPr>
          <w:rFonts w:ascii="仿宋_GB2312" w:eastAsia="仿宋_GB2312" w:cs="仿宋_GB2312" w:hint="eastAsia"/>
          <w:color w:val="000000"/>
          <w:sz w:val="32"/>
          <w:szCs w:val="32"/>
        </w:rPr>
        <w:t>，主要原因是一般公</w:t>
      </w:r>
      <w:r>
        <w:rPr>
          <w:rFonts w:ascii="仿宋_GB2312" w:eastAsia="仿宋_GB2312" w:cs="仿宋_GB2312" w:hint="eastAsia"/>
          <w:color w:val="000000"/>
          <w:sz w:val="32"/>
          <w:szCs w:val="32"/>
        </w:rPr>
        <w:lastRenderedPageBreak/>
        <w:t>共预算拨款减少</w:t>
      </w:r>
      <w:r>
        <w:rPr>
          <w:rFonts w:ascii="仿宋_GB2312" w:eastAsia="仿宋_GB2312" w:cs="仿宋_GB2312"/>
          <w:color w:val="000000"/>
          <w:sz w:val="32"/>
          <w:szCs w:val="32"/>
        </w:rPr>
        <w:t>4092.92</w:t>
      </w:r>
      <w:r>
        <w:rPr>
          <w:rFonts w:ascii="仿宋_GB2312" w:eastAsia="仿宋_GB2312" w:cs="仿宋_GB2312" w:hint="eastAsia"/>
          <w:color w:val="000000"/>
          <w:sz w:val="32"/>
          <w:szCs w:val="32"/>
        </w:rPr>
        <w:t>万元、政府性基金拨款减少</w:t>
      </w:r>
      <w:r>
        <w:rPr>
          <w:rFonts w:ascii="仿宋_GB2312" w:eastAsia="仿宋_GB2312" w:cs="仿宋_GB2312"/>
          <w:color w:val="000000"/>
          <w:sz w:val="32"/>
          <w:szCs w:val="32"/>
        </w:rPr>
        <w:t>4305</w:t>
      </w:r>
      <w:r>
        <w:rPr>
          <w:rFonts w:ascii="仿宋_GB2312" w:eastAsia="仿宋_GB2312" w:cs="仿宋_GB2312" w:hint="eastAsia"/>
          <w:color w:val="000000"/>
          <w:sz w:val="32"/>
          <w:szCs w:val="32"/>
        </w:rPr>
        <w:t>万元、其他收入减少</w:t>
      </w:r>
      <w:r>
        <w:rPr>
          <w:rFonts w:ascii="仿宋_GB2312" w:eastAsia="仿宋_GB2312" w:cs="仿宋_GB2312"/>
          <w:color w:val="000000"/>
          <w:sz w:val="32"/>
          <w:szCs w:val="32"/>
        </w:rPr>
        <w:t>1589.85</w:t>
      </w:r>
      <w:r>
        <w:rPr>
          <w:rFonts w:ascii="仿宋_GB2312" w:eastAsia="仿宋_GB2312" w:cs="仿宋_GB2312" w:hint="eastAsia"/>
          <w:color w:val="000000"/>
          <w:sz w:val="32"/>
          <w:szCs w:val="32"/>
        </w:rPr>
        <w:t>万元。</w:t>
      </w:r>
    </w:p>
    <w:p w:rsidR="00117095" w:rsidRDefault="00900ECB">
      <w:pPr>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其中：一般公共预算拨款收入</w:t>
      </w:r>
      <w:r>
        <w:rPr>
          <w:rFonts w:ascii="仿宋_GB2312" w:eastAsia="仿宋_GB2312" w:cs="仿宋_GB2312"/>
          <w:color w:val="000000"/>
          <w:sz w:val="32"/>
          <w:szCs w:val="32"/>
        </w:rPr>
        <w:t>5943.03</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75.1%</w:t>
      </w:r>
      <w:r>
        <w:rPr>
          <w:rFonts w:ascii="仿宋_GB2312" w:eastAsia="仿宋_GB2312" w:cs="仿宋_GB2312" w:hint="eastAsia"/>
          <w:color w:val="000000"/>
          <w:sz w:val="32"/>
          <w:szCs w:val="32"/>
        </w:rPr>
        <w:t>；省级补助</w:t>
      </w:r>
      <w:r>
        <w:rPr>
          <w:rFonts w:ascii="仿宋_GB2312" w:eastAsia="仿宋_GB2312" w:cs="仿宋_GB2312"/>
          <w:color w:val="000000"/>
          <w:sz w:val="32"/>
          <w:szCs w:val="32"/>
        </w:rPr>
        <w:t>555</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6.95%</w:t>
      </w:r>
      <w:r>
        <w:rPr>
          <w:rFonts w:ascii="仿宋_GB2312" w:eastAsia="仿宋_GB2312" w:cs="仿宋_GB2312" w:hint="eastAsia"/>
          <w:color w:val="000000"/>
          <w:sz w:val="32"/>
          <w:szCs w:val="32"/>
        </w:rPr>
        <w:t>；政府性基金收入</w:t>
      </w:r>
      <w:r>
        <w:rPr>
          <w:rFonts w:ascii="仿宋_GB2312" w:eastAsia="仿宋_GB2312" w:cs="仿宋_GB2312"/>
          <w:color w:val="000000"/>
          <w:sz w:val="32"/>
          <w:szCs w:val="32"/>
        </w:rPr>
        <w:t>1415</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17.95%</w:t>
      </w:r>
      <w:r>
        <w:rPr>
          <w:rFonts w:ascii="仿宋_GB2312" w:eastAsia="仿宋_GB2312" w:cs="仿宋_GB2312" w:hint="eastAsia"/>
          <w:color w:val="000000"/>
          <w:sz w:val="32"/>
          <w:szCs w:val="32"/>
        </w:rPr>
        <w:t>。</w:t>
      </w:r>
    </w:p>
    <w:p w:rsidR="00117095" w:rsidRDefault="00900ECB">
      <w:pPr>
        <w:snapToGrid w:val="0"/>
        <w:spacing w:line="560" w:lineRule="exact"/>
        <w:ind w:firstLineChars="200" w:firstLine="640"/>
        <w:rPr>
          <w:rFonts w:ascii="楷体" w:eastAsia="楷体" w:hAnsi="楷体"/>
          <w:sz w:val="32"/>
          <w:szCs w:val="32"/>
        </w:rPr>
      </w:pPr>
      <w:r>
        <w:rPr>
          <w:rFonts w:ascii="楷体" w:eastAsia="楷体" w:hAnsi="楷体" w:cs="楷体" w:hint="eastAsia"/>
          <w:sz w:val="32"/>
          <w:szCs w:val="32"/>
        </w:rPr>
        <w:t>（三）关于商务局</w:t>
      </w:r>
      <w:r>
        <w:rPr>
          <w:rFonts w:ascii="楷体" w:eastAsia="楷体" w:hAnsi="楷体" w:cs="楷体"/>
          <w:sz w:val="32"/>
          <w:szCs w:val="32"/>
        </w:rPr>
        <w:t>2021</w:t>
      </w:r>
      <w:r>
        <w:rPr>
          <w:rFonts w:ascii="楷体" w:eastAsia="楷体" w:hAnsi="楷体" w:cs="楷体" w:hint="eastAsia"/>
          <w:sz w:val="32"/>
          <w:szCs w:val="32"/>
        </w:rPr>
        <w:t>年支出预算情况说明</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商务局部门</w:t>
      </w:r>
      <w:r>
        <w:rPr>
          <w:rFonts w:ascii="仿宋_GB2312" w:eastAsia="仿宋_GB2312" w:hAnsi="??" w:cs="仿宋_GB2312"/>
          <w:sz w:val="32"/>
          <w:szCs w:val="32"/>
        </w:rPr>
        <w:t>2021</w:t>
      </w:r>
      <w:r>
        <w:rPr>
          <w:rFonts w:ascii="仿宋_GB2312" w:eastAsia="仿宋_GB2312" w:hAnsi="??" w:cs="仿宋_GB2312" w:hint="eastAsia"/>
          <w:sz w:val="32"/>
          <w:szCs w:val="32"/>
        </w:rPr>
        <w:t>年支出预算</w:t>
      </w:r>
      <w:r>
        <w:rPr>
          <w:rFonts w:ascii="仿宋_GB2312" w:eastAsia="仿宋_GB2312" w:hAnsi="??" w:cs="仿宋_GB2312"/>
          <w:sz w:val="32"/>
          <w:szCs w:val="32"/>
        </w:rPr>
        <w:t>7913.03</w:t>
      </w:r>
      <w:r>
        <w:rPr>
          <w:rFonts w:ascii="仿宋_GB2312" w:eastAsia="仿宋_GB2312" w:hAnsi="??" w:cs="仿宋_GB2312" w:hint="eastAsia"/>
          <w:sz w:val="32"/>
          <w:szCs w:val="32"/>
        </w:rPr>
        <w:t>万元，比上年支出减少</w:t>
      </w:r>
      <w:r>
        <w:rPr>
          <w:rFonts w:ascii="仿宋_GB2312" w:eastAsia="仿宋_GB2312" w:hAnsi="??" w:cs="仿宋_GB2312"/>
          <w:sz w:val="32"/>
          <w:szCs w:val="32"/>
        </w:rPr>
        <w:t>9987.64</w:t>
      </w:r>
      <w:r>
        <w:rPr>
          <w:rFonts w:ascii="仿宋_GB2312" w:eastAsia="仿宋_GB2312" w:hAnsi="??" w:cs="仿宋_GB2312" w:hint="eastAsia"/>
          <w:sz w:val="32"/>
          <w:szCs w:val="32"/>
        </w:rPr>
        <w:t>万元，下降</w:t>
      </w:r>
      <w:r>
        <w:rPr>
          <w:rFonts w:ascii="仿宋_GB2312" w:eastAsia="仿宋_GB2312" w:hAnsi="??" w:cs="仿宋_GB2312"/>
          <w:sz w:val="32"/>
          <w:szCs w:val="32"/>
        </w:rPr>
        <w:t>55.79%</w:t>
      </w:r>
      <w:r>
        <w:rPr>
          <w:rFonts w:ascii="仿宋_GB2312" w:eastAsia="仿宋_GB2312" w:hAnsi="??" w:cs="仿宋_GB2312" w:hint="eastAsia"/>
          <w:sz w:val="32"/>
          <w:szCs w:val="32"/>
        </w:rPr>
        <w:t>，</w:t>
      </w:r>
      <w:r>
        <w:rPr>
          <w:rFonts w:ascii="仿宋_GB2312" w:eastAsia="仿宋_GB2312" w:cs="仿宋_GB2312" w:hint="eastAsia"/>
          <w:color w:val="000000"/>
          <w:sz w:val="32"/>
          <w:szCs w:val="32"/>
        </w:rPr>
        <w:t>主要原因是项目支出下降</w:t>
      </w:r>
      <w:r>
        <w:rPr>
          <w:rFonts w:ascii="仿宋_GB2312" w:eastAsia="仿宋_GB2312" w:cs="仿宋_GB2312"/>
          <w:color w:val="000000"/>
          <w:sz w:val="32"/>
          <w:szCs w:val="32"/>
        </w:rPr>
        <w:t>9815.05</w:t>
      </w:r>
      <w:r>
        <w:rPr>
          <w:rFonts w:ascii="仿宋_GB2312" w:eastAsia="仿宋_GB2312" w:cs="仿宋_GB2312" w:hint="eastAsia"/>
          <w:color w:val="000000"/>
          <w:sz w:val="32"/>
          <w:szCs w:val="32"/>
        </w:rPr>
        <w:t>万元。</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按支出功能分类，包括一般公共服务支出</w:t>
      </w:r>
      <w:r>
        <w:rPr>
          <w:rFonts w:ascii="仿宋_GB2312" w:eastAsia="仿宋_GB2312" w:cs="仿宋_GB2312"/>
          <w:color w:val="000000"/>
          <w:sz w:val="32"/>
          <w:szCs w:val="32"/>
        </w:rPr>
        <w:t>1246.4</w:t>
      </w:r>
      <w:r>
        <w:rPr>
          <w:rFonts w:ascii="仿宋_GB2312" w:eastAsia="仿宋_GB2312" w:cs="仿宋_GB2312" w:hint="eastAsia"/>
          <w:color w:val="000000"/>
          <w:sz w:val="32"/>
          <w:szCs w:val="32"/>
        </w:rPr>
        <w:t>万元、教育支出</w:t>
      </w:r>
      <w:r>
        <w:rPr>
          <w:rFonts w:ascii="仿宋_GB2312" w:eastAsia="仿宋_GB2312" w:cs="仿宋_GB2312"/>
          <w:color w:val="000000"/>
          <w:sz w:val="32"/>
          <w:szCs w:val="32"/>
        </w:rPr>
        <w:t>9</w:t>
      </w:r>
      <w:r>
        <w:rPr>
          <w:rFonts w:ascii="仿宋_GB2312" w:eastAsia="仿宋_GB2312" w:cs="仿宋_GB2312" w:hint="eastAsia"/>
          <w:color w:val="000000"/>
          <w:sz w:val="32"/>
          <w:szCs w:val="32"/>
        </w:rPr>
        <w:t>万元、社会保障和就业支出</w:t>
      </w:r>
      <w:r>
        <w:rPr>
          <w:rFonts w:ascii="仿宋_GB2312" w:eastAsia="仿宋_GB2312" w:cs="仿宋_GB2312"/>
          <w:color w:val="000000"/>
          <w:sz w:val="32"/>
          <w:szCs w:val="32"/>
        </w:rPr>
        <w:t>203.33</w:t>
      </w:r>
      <w:r>
        <w:rPr>
          <w:rFonts w:ascii="仿宋_GB2312" w:eastAsia="仿宋_GB2312" w:cs="仿宋_GB2312" w:hint="eastAsia"/>
          <w:color w:val="000000"/>
          <w:sz w:val="32"/>
          <w:szCs w:val="32"/>
        </w:rPr>
        <w:t>万元、城乡社区支出</w:t>
      </w:r>
      <w:r>
        <w:rPr>
          <w:rFonts w:ascii="仿宋_GB2312" w:eastAsia="仿宋_GB2312" w:cs="仿宋_GB2312"/>
          <w:color w:val="000000"/>
          <w:sz w:val="32"/>
          <w:szCs w:val="32"/>
        </w:rPr>
        <w:t>965</w:t>
      </w:r>
      <w:r>
        <w:rPr>
          <w:rFonts w:ascii="仿宋_GB2312" w:eastAsia="仿宋_GB2312" w:cs="仿宋_GB2312" w:hint="eastAsia"/>
          <w:color w:val="000000"/>
          <w:sz w:val="32"/>
          <w:szCs w:val="32"/>
        </w:rPr>
        <w:t>万元、农林水支出</w:t>
      </w:r>
      <w:r>
        <w:rPr>
          <w:rFonts w:ascii="仿宋_GB2312" w:eastAsia="仿宋_GB2312" w:cs="仿宋_GB2312"/>
          <w:color w:val="000000"/>
          <w:sz w:val="32"/>
          <w:szCs w:val="32"/>
        </w:rPr>
        <w:t>251.3</w:t>
      </w:r>
      <w:r>
        <w:rPr>
          <w:rFonts w:ascii="仿宋_GB2312" w:eastAsia="仿宋_GB2312" w:cs="仿宋_GB2312" w:hint="eastAsia"/>
          <w:color w:val="000000"/>
          <w:sz w:val="32"/>
          <w:szCs w:val="32"/>
        </w:rPr>
        <w:t>万元、商业服务业等支出</w:t>
      </w:r>
      <w:r>
        <w:rPr>
          <w:rFonts w:ascii="仿宋_GB2312" w:eastAsia="仿宋_GB2312" w:cs="仿宋_GB2312"/>
          <w:color w:val="000000"/>
          <w:sz w:val="32"/>
          <w:szCs w:val="32"/>
        </w:rPr>
        <w:t>4788</w:t>
      </w:r>
      <w:r>
        <w:rPr>
          <w:rFonts w:ascii="仿宋_GB2312" w:eastAsia="仿宋_GB2312" w:cs="仿宋_GB2312" w:hint="eastAsia"/>
          <w:color w:val="000000"/>
          <w:sz w:val="32"/>
          <w:szCs w:val="32"/>
        </w:rPr>
        <w:t>万元、其他支出</w:t>
      </w:r>
      <w:r>
        <w:rPr>
          <w:rFonts w:ascii="仿宋_GB2312" w:eastAsia="仿宋_GB2312" w:cs="仿宋_GB2312"/>
          <w:color w:val="000000"/>
          <w:sz w:val="32"/>
          <w:szCs w:val="32"/>
        </w:rPr>
        <w:t>450</w:t>
      </w:r>
      <w:r>
        <w:rPr>
          <w:rFonts w:ascii="仿宋_GB2312" w:eastAsia="仿宋_GB2312" w:cs="仿宋_GB2312" w:hint="eastAsia"/>
          <w:color w:val="000000"/>
          <w:sz w:val="32"/>
          <w:szCs w:val="32"/>
        </w:rPr>
        <w:t>万元。</w:t>
      </w:r>
    </w:p>
    <w:p w:rsidR="00117095" w:rsidRDefault="00900ECB">
      <w:pPr>
        <w:snapToGrid w:val="0"/>
        <w:spacing w:line="560" w:lineRule="exact"/>
        <w:ind w:firstLineChars="200" w:firstLine="640"/>
        <w:rPr>
          <w:rFonts w:eastAsia="仿宋_GB2312"/>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按支出用途分类，包括人员支出</w:t>
      </w:r>
      <w:r>
        <w:rPr>
          <w:rFonts w:ascii="仿宋_GB2312" w:eastAsia="仿宋_GB2312" w:cs="仿宋_GB2312"/>
          <w:color w:val="000000"/>
          <w:sz w:val="32"/>
          <w:szCs w:val="32"/>
        </w:rPr>
        <w:t>955.8</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12.08%</w:t>
      </w:r>
      <w:r>
        <w:rPr>
          <w:rFonts w:ascii="仿宋_GB2312" w:eastAsia="仿宋_GB2312" w:cs="仿宋_GB2312" w:hint="eastAsia"/>
          <w:color w:val="000000"/>
          <w:sz w:val="32"/>
          <w:szCs w:val="32"/>
        </w:rPr>
        <w:t>；日常公用支出</w:t>
      </w:r>
      <w:r>
        <w:rPr>
          <w:rFonts w:ascii="仿宋_GB2312" w:eastAsia="仿宋_GB2312" w:cs="仿宋_GB2312"/>
          <w:color w:val="000000"/>
          <w:sz w:val="32"/>
          <w:szCs w:val="32"/>
        </w:rPr>
        <w:t>142.49</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1.8%</w:t>
      </w:r>
      <w:r>
        <w:rPr>
          <w:rFonts w:ascii="仿宋_GB2312" w:eastAsia="仿宋_GB2312" w:cs="仿宋_GB2312" w:hint="eastAsia"/>
          <w:color w:val="000000"/>
          <w:sz w:val="32"/>
          <w:szCs w:val="32"/>
        </w:rPr>
        <w:t>；项目支出</w:t>
      </w:r>
      <w:r>
        <w:rPr>
          <w:rFonts w:ascii="仿宋_GB2312" w:eastAsia="仿宋_GB2312" w:cs="仿宋_GB2312"/>
          <w:color w:val="000000"/>
          <w:sz w:val="32"/>
          <w:szCs w:val="32"/>
        </w:rPr>
        <w:t>6814.74</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86.12%</w:t>
      </w:r>
      <w:r>
        <w:rPr>
          <w:rFonts w:ascii="仿宋_GB2312" w:eastAsia="仿宋_GB2312" w:cs="仿宋_GB2312" w:hint="eastAsia"/>
          <w:color w:val="000000"/>
          <w:sz w:val="32"/>
          <w:szCs w:val="32"/>
        </w:rPr>
        <w:t>。</w:t>
      </w:r>
    </w:p>
    <w:p w:rsidR="00117095" w:rsidRDefault="00900ECB">
      <w:pPr>
        <w:snapToGrid w:val="0"/>
        <w:spacing w:line="560" w:lineRule="exact"/>
        <w:ind w:firstLineChars="200" w:firstLine="640"/>
        <w:rPr>
          <w:rFonts w:ascii="楷体" w:eastAsia="楷体" w:hAnsi="楷体"/>
          <w:sz w:val="32"/>
          <w:szCs w:val="32"/>
        </w:rPr>
      </w:pPr>
      <w:r>
        <w:rPr>
          <w:rFonts w:ascii="楷体" w:eastAsia="楷体" w:hAnsi="楷体" w:cs="楷体" w:hint="eastAsia"/>
          <w:sz w:val="32"/>
          <w:szCs w:val="32"/>
        </w:rPr>
        <w:t>（四）关于商务局</w:t>
      </w:r>
      <w:r>
        <w:rPr>
          <w:rFonts w:ascii="楷体" w:eastAsia="楷体" w:hAnsi="楷体" w:cs="楷体"/>
          <w:sz w:val="32"/>
          <w:szCs w:val="32"/>
        </w:rPr>
        <w:t>2021</w:t>
      </w:r>
      <w:r>
        <w:rPr>
          <w:rFonts w:ascii="楷体" w:eastAsia="楷体" w:hAnsi="楷体" w:cs="楷体" w:hint="eastAsia"/>
          <w:sz w:val="32"/>
          <w:szCs w:val="32"/>
        </w:rPr>
        <w:t>年财政拨款收支预算情况的总体说明</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cs="仿宋_GB2312" w:hint="eastAsia"/>
          <w:color w:val="000000"/>
          <w:sz w:val="32"/>
          <w:szCs w:val="32"/>
        </w:rPr>
        <w:t>商务局部门</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年财政拨款收支总预算</w:t>
      </w:r>
      <w:r>
        <w:rPr>
          <w:rFonts w:ascii="仿宋_GB2312" w:eastAsia="仿宋_GB2312" w:cs="仿宋_GB2312"/>
          <w:color w:val="000000"/>
          <w:sz w:val="32"/>
          <w:szCs w:val="32"/>
        </w:rPr>
        <w:t>7913.03</w:t>
      </w:r>
      <w:r>
        <w:rPr>
          <w:rFonts w:ascii="仿宋_GB2312" w:eastAsia="仿宋_GB2312" w:cs="仿宋_GB2312" w:hint="eastAsia"/>
          <w:color w:val="000000"/>
          <w:sz w:val="32"/>
          <w:szCs w:val="32"/>
        </w:rPr>
        <w:t>万元，</w:t>
      </w:r>
      <w:r>
        <w:rPr>
          <w:rFonts w:ascii="仿宋_GB2312" w:eastAsia="仿宋_GB2312" w:hAnsi="??" w:cs="仿宋_GB2312" w:hint="eastAsia"/>
          <w:sz w:val="32"/>
          <w:szCs w:val="32"/>
        </w:rPr>
        <w:t>比上年执行数减少</w:t>
      </w:r>
      <w:r>
        <w:rPr>
          <w:rFonts w:ascii="仿宋_GB2312" w:eastAsia="仿宋_GB2312" w:hAnsi="??" w:cs="仿宋_GB2312"/>
          <w:sz w:val="32"/>
          <w:szCs w:val="32"/>
        </w:rPr>
        <w:t>9987.64</w:t>
      </w:r>
      <w:r>
        <w:rPr>
          <w:rFonts w:ascii="仿宋_GB2312" w:eastAsia="仿宋_GB2312" w:hAnsi="??" w:cs="仿宋_GB2312" w:hint="eastAsia"/>
          <w:sz w:val="32"/>
          <w:szCs w:val="32"/>
        </w:rPr>
        <w:t>万元，下降</w:t>
      </w:r>
      <w:r>
        <w:rPr>
          <w:rFonts w:ascii="仿宋_GB2312" w:eastAsia="仿宋_GB2312" w:hAnsi="??" w:cs="仿宋_GB2312"/>
          <w:sz w:val="32"/>
          <w:szCs w:val="32"/>
        </w:rPr>
        <w:t>55.79%</w:t>
      </w:r>
      <w:r>
        <w:rPr>
          <w:rFonts w:ascii="仿宋_GB2312" w:eastAsia="仿宋_GB2312" w:hAnsi="??" w:cs="仿宋_GB2312" w:hint="eastAsia"/>
          <w:sz w:val="32"/>
          <w:szCs w:val="32"/>
        </w:rPr>
        <w:t>，主要原因是一般公共预算拨款减少</w:t>
      </w:r>
      <w:r>
        <w:rPr>
          <w:rFonts w:ascii="仿宋_GB2312" w:eastAsia="仿宋_GB2312" w:hAnsi="??" w:cs="仿宋_GB2312"/>
          <w:sz w:val="32"/>
          <w:szCs w:val="32"/>
        </w:rPr>
        <w:t>4092.92</w:t>
      </w:r>
      <w:r>
        <w:rPr>
          <w:rFonts w:ascii="仿宋_GB2312" w:eastAsia="仿宋_GB2312" w:hAnsi="??" w:cs="仿宋_GB2312" w:hint="eastAsia"/>
          <w:sz w:val="32"/>
          <w:szCs w:val="32"/>
        </w:rPr>
        <w:t>万元、政府性基金拨款减少</w:t>
      </w:r>
      <w:r>
        <w:rPr>
          <w:rFonts w:ascii="仿宋_GB2312" w:eastAsia="仿宋_GB2312" w:hAnsi="??" w:cs="仿宋_GB2312"/>
          <w:sz w:val="32"/>
          <w:szCs w:val="32"/>
        </w:rPr>
        <w:t>4305</w:t>
      </w:r>
      <w:r>
        <w:rPr>
          <w:rFonts w:ascii="仿宋_GB2312" w:eastAsia="仿宋_GB2312" w:hAnsi="??" w:cs="仿宋_GB2312" w:hint="eastAsia"/>
          <w:sz w:val="32"/>
          <w:szCs w:val="32"/>
        </w:rPr>
        <w:t>万元、其他收入减少</w:t>
      </w:r>
      <w:r>
        <w:rPr>
          <w:rFonts w:ascii="仿宋_GB2312" w:eastAsia="仿宋_GB2312" w:hAnsi="??" w:cs="仿宋_GB2312"/>
          <w:sz w:val="32"/>
          <w:szCs w:val="32"/>
        </w:rPr>
        <w:t>1589.85</w:t>
      </w:r>
      <w:r>
        <w:rPr>
          <w:rFonts w:ascii="仿宋_GB2312" w:eastAsia="仿宋_GB2312" w:hAnsi="??" w:cs="仿宋_GB2312" w:hint="eastAsia"/>
          <w:sz w:val="32"/>
          <w:szCs w:val="32"/>
        </w:rPr>
        <w:t>万元。</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收入包括：一般公共预算</w:t>
      </w:r>
      <w:r>
        <w:rPr>
          <w:rFonts w:ascii="仿宋_GB2312" w:eastAsia="仿宋_GB2312" w:cs="仿宋_GB2312"/>
          <w:color w:val="000000"/>
          <w:sz w:val="32"/>
          <w:szCs w:val="32"/>
        </w:rPr>
        <w:t>5943.03</w:t>
      </w:r>
      <w:r>
        <w:rPr>
          <w:rFonts w:ascii="仿宋_GB2312" w:eastAsia="仿宋_GB2312" w:cs="仿宋_GB2312" w:hint="eastAsia"/>
          <w:color w:val="000000"/>
          <w:sz w:val="32"/>
          <w:szCs w:val="32"/>
        </w:rPr>
        <w:t>万元、省级补助</w:t>
      </w:r>
      <w:r>
        <w:rPr>
          <w:rFonts w:ascii="仿宋_GB2312" w:eastAsia="仿宋_GB2312" w:cs="仿宋_GB2312"/>
          <w:color w:val="000000"/>
          <w:sz w:val="32"/>
          <w:szCs w:val="32"/>
        </w:rPr>
        <w:t>555</w:t>
      </w:r>
      <w:r>
        <w:rPr>
          <w:rFonts w:ascii="仿宋_GB2312" w:eastAsia="仿宋_GB2312" w:cs="仿宋_GB2312" w:hint="eastAsia"/>
          <w:color w:val="000000"/>
          <w:sz w:val="32"/>
          <w:szCs w:val="32"/>
        </w:rPr>
        <w:t>万元、政府性基金</w:t>
      </w:r>
      <w:r>
        <w:rPr>
          <w:rFonts w:ascii="仿宋_GB2312" w:eastAsia="仿宋_GB2312" w:cs="仿宋_GB2312"/>
          <w:color w:val="000000"/>
          <w:sz w:val="32"/>
          <w:szCs w:val="32"/>
        </w:rPr>
        <w:t>1415</w:t>
      </w:r>
      <w:r>
        <w:rPr>
          <w:rFonts w:ascii="仿宋_GB2312" w:eastAsia="仿宋_GB2312" w:cs="仿宋_GB2312" w:hint="eastAsia"/>
          <w:color w:val="000000"/>
          <w:sz w:val="32"/>
          <w:szCs w:val="32"/>
        </w:rPr>
        <w:t>万元</w:t>
      </w:r>
      <w:r>
        <w:rPr>
          <w:rFonts w:ascii="仿宋_GB2312" w:eastAsia="仿宋_GB2312" w:hAnsi="??" w:cs="仿宋_GB2312" w:hint="eastAsia"/>
          <w:sz w:val="32"/>
          <w:szCs w:val="32"/>
        </w:rPr>
        <w:t>。</w:t>
      </w:r>
    </w:p>
    <w:p w:rsidR="00117095" w:rsidRDefault="00900ECB">
      <w:pPr>
        <w:snapToGrid w:val="0"/>
        <w:spacing w:line="560" w:lineRule="exact"/>
        <w:ind w:firstLineChars="200" w:firstLine="640"/>
        <w:rPr>
          <w:rFonts w:ascii="仿宋_GB2312" w:eastAsia="仿宋_GB2312" w:hAnsi="??"/>
          <w:color w:val="000000"/>
          <w:sz w:val="32"/>
          <w:szCs w:val="32"/>
        </w:rPr>
      </w:pPr>
      <w:r>
        <w:rPr>
          <w:rFonts w:ascii="仿宋_GB2312" w:eastAsia="仿宋_GB2312" w:cs="仿宋_GB2312" w:hint="eastAsia"/>
          <w:color w:val="000000"/>
          <w:sz w:val="32"/>
          <w:szCs w:val="32"/>
        </w:rPr>
        <w:lastRenderedPageBreak/>
        <w:t>支出包括：一般公共服务支出</w:t>
      </w:r>
      <w:r>
        <w:rPr>
          <w:rFonts w:ascii="仿宋_GB2312" w:eastAsia="仿宋_GB2312" w:cs="仿宋_GB2312"/>
          <w:color w:val="000000"/>
          <w:sz w:val="32"/>
          <w:szCs w:val="32"/>
        </w:rPr>
        <w:t>1246.4</w:t>
      </w:r>
      <w:r>
        <w:rPr>
          <w:rFonts w:ascii="仿宋_GB2312" w:eastAsia="仿宋_GB2312" w:cs="仿宋_GB2312" w:hint="eastAsia"/>
          <w:color w:val="000000"/>
          <w:sz w:val="32"/>
          <w:szCs w:val="32"/>
        </w:rPr>
        <w:t>万元、教育支出</w:t>
      </w:r>
      <w:r>
        <w:rPr>
          <w:rFonts w:ascii="仿宋_GB2312" w:eastAsia="仿宋_GB2312" w:cs="仿宋_GB2312"/>
          <w:color w:val="000000"/>
          <w:sz w:val="32"/>
          <w:szCs w:val="32"/>
        </w:rPr>
        <w:t>9</w:t>
      </w:r>
      <w:r>
        <w:rPr>
          <w:rFonts w:ascii="仿宋_GB2312" w:eastAsia="仿宋_GB2312" w:cs="仿宋_GB2312" w:hint="eastAsia"/>
          <w:color w:val="000000"/>
          <w:sz w:val="32"/>
          <w:szCs w:val="32"/>
        </w:rPr>
        <w:t>万元、社会保障和就业支出</w:t>
      </w:r>
      <w:r>
        <w:rPr>
          <w:rFonts w:ascii="仿宋_GB2312" w:eastAsia="仿宋_GB2312" w:cs="仿宋_GB2312"/>
          <w:color w:val="000000"/>
          <w:sz w:val="32"/>
          <w:szCs w:val="32"/>
        </w:rPr>
        <w:t>203.33</w:t>
      </w:r>
      <w:r>
        <w:rPr>
          <w:rFonts w:ascii="仿宋_GB2312" w:eastAsia="仿宋_GB2312" w:cs="仿宋_GB2312" w:hint="eastAsia"/>
          <w:color w:val="000000"/>
          <w:sz w:val="32"/>
          <w:szCs w:val="32"/>
        </w:rPr>
        <w:t>万元、城乡社区支出</w:t>
      </w:r>
      <w:r>
        <w:rPr>
          <w:rFonts w:ascii="仿宋_GB2312" w:eastAsia="仿宋_GB2312" w:cs="仿宋_GB2312"/>
          <w:color w:val="000000"/>
          <w:sz w:val="32"/>
          <w:szCs w:val="32"/>
        </w:rPr>
        <w:t>965</w:t>
      </w:r>
      <w:r>
        <w:rPr>
          <w:rFonts w:ascii="仿宋_GB2312" w:eastAsia="仿宋_GB2312" w:cs="仿宋_GB2312" w:hint="eastAsia"/>
          <w:color w:val="000000"/>
          <w:sz w:val="32"/>
          <w:szCs w:val="32"/>
        </w:rPr>
        <w:t>万元、农林水支出</w:t>
      </w:r>
      <w:r>
        <w:rPr>
          <w:rFonts w:ascii="仿宋_GB2312" w:eastAsia="仿宋_GB2312" w:cs="仿宋_GB2312"/>
          <w:color w:val="000000"/>
          <w:sz w:val="32"/>
          <w:szCs w:val="32"/>
        </w:rPr>
        <w:t>251.3</w:t>
      </w:r>
      <w:r>
        <w:rPr>
          <w:rFonts w:ascii="仿宋_GB2312" w:eastAsia="仿宋_GB2312" w:cs="仿宋_GB2312" w:hint="eastAsia"/>
          <w:color w:val="000000"/>
          <w:sz w:val="32"/>
          <w:szCs w:val="32"/>
        </w:rPr>
        <w:t>万元、商业服务业等支出</w:t>
      </w:r>
      <w:r>
        <w:rPr>
          <w:rFonts w:ascii="仿宋_GB2312" w:eastAsia="仿宋_GB2312" w:cs="仿宋_GB2312"/>
          <w:color w:val="000000"/>
          <w:sz w:val="32"/>
          <w:szCs w:val="32"/>
        </w:rPr>
        <w:t>4788</w:t>
      </w:r>
      <w:r>
        <w:rPr>
          <w:rFonts w:ascii="仿宋_GB2312" w:eastAsia="仿宋_GB2312" w:cs="仿宋_GB2312" w:hint="eastAsia"/>
          <w:color w:val="000000"/>
          <w:sz w:val="32"/>
          <w:szCs w:val="32"/>
        </w:rPr>
        <w:t>万元、其他支出</w:t>
      </w:r>
      <w:r>
        <w:rPr>
          <w:rFonts w:ascii="仿宋_GB2312" w:eastAsia="仿宋_GB2312" w:cs="仿宋_GB2312"/>
          <w:color w:val="000000"/>
          <w:sz w:val="32"/>
          <w:szCs w:val="32"/>
        </w:rPr>
        <w:t>450</w:t>
      </w:r>
      <w:r>
        <w:rPr>
          <w:rFonts w:ascii="仿宋_GB2312" w:eastAsia="仿宋_GB2312" w:cs="仿宋_GB2312" w:hint="eastAsia"/>
          <w:color w:val="000000"/>
          <w:sz w:val="32"/>
          <w:szCs w:val="32"/>
        </w:rPr>
        <w:t>万元。</w:t>
      </w:r>
    </w:p>
    <w:p w:rsidR="00117095" w:rsidRDefault="00900ECB">
      <w:pPr>
        <w:snapToGrid w:val="0"/>
        <w:spacing w:line="560" w:lineRule="exact"/>
        <w:ind w:firstLineChars="200" w:firstLine="640"/>
        <w:rPr>
          <w:rFonts w:ascii="楷体" w:eastAsia="楷体" w:hAnsi="楷体"/>
          <w:color w:val="000000"/>
          <w:sz w:val="32"/>
          <w:szCs w:val="32"/>
        </w:rPr>
      </w:pPr>
      <w:r>
        <w:rPr>
          <w:rFonts w:ascii="楷体" w:eastAsia="楷体" w:hAnsi="楷体" w:cs="楷体" w:hint="eastAsia"/>
          <w:sz w:val="32"/>
          <w:szCs w:val="32"/>
        </w:rPr>
        <w:t>（五）关于</w:t>
      </w:r>
      <w:r>
        <w:rPr>
          <w:rFonts w:ascii="楷体" w:eastAsia="楷体" w:hAnsi="楷体" w:cs="楷体" w:hint="eastAsia"/>
          <w:color w:val="000000"/>
          <w:sz w:val="32"/>
          <w:szCs w:val="32"/>
        </w:rPr>
        <w:t>商务局</w:t>
      </w:r>
      <w:r>
        <w:rPr>
          <w:rFonts w:ascii="楷体" w:eastAsia="楷体" w:hAnsi="楷体" w:cs="楷体"/>
          <w:color w:val="000000"/>
          <w:sz w:val="32"/>
          <w:szCs w:val="32"/>
        </w:rPr>
        <w:t>2021</w:t>
      </w:r>
      <w:r>
        <w:rPr>
          <w:rFonts w:ascii="楷体" w:eastAsia="楷体" w:hAnsi="楷体" w:cs="楷体" w:hint="eastAsia"/>
          <w:color w:val="000000"/>
          <w:sz w:val="32"/>
          <w:szCs w:val="32"/>
        </w:rPr>
        <w:t>年</w:t>
      </w:r>
      <w:r>
        <w:rPr>
          <w:rFonts w:ascii="楷体" w:eastAsia="楷体" w:hAnsi="楷体" w:cs="楷体" w:hint="eastAsia"/>
          <w:sz w:val="32"/>
          <w:szCs w:val="32"/>
        </w:rPr>
        <w:t>一般公共预算当年拨款情况说明</w:t>
      </w:r>
    </w:p>
    <w:p w:rsidR="00117095" w:rsidRDefault="00900ECB">
      <w:pPr>
        <w:snapToGrid w:val="0"/>
        <w:spacing w:line="560" w:lineRule="exact"/>
        <w:ind w:firstLine="642"/>
        <w:rPr>
          <w:rFonts w:ascii="仿宋_GB2312" w:eastAsia="仿宋_GB2312"/>
          <w:color w:val="000000"/>
          <w:sz w:val="32"/>
          <w:szCs w:val="32"/>
        </w:rPr>
      </w:pPr>
      <w:r>
        <w:rPr>
          <w:rFonts w:ascii="仿宋_GB2312" w:eastAsia="仿宋_GB2312" w:hAnsi="楷体_GB2312" w:cs="仿宋_GB2312"/>
          <w:color w:val="000000"/>
          <w:sz w:val="32"/>
          <w:szCs w:val="32"/>
        </w:rPr>
        <w:t>1.</w:t>
      </w:r>
      <w:r>
        <w:rPr>
          <w:rFonts w:ascii="仿宋_GB2312" w:eastAsia="仿宋_GB2312" w:hAnsi="楷体_GB2312" w:cs="仿宋_GB2312" w:hint="eastAsia"/>
          <w:color w:val="000000"/>
          <w:sz w:val="32"/>
          <w:szCs w:val="32"/>
        </w:rPr>
        <w:t>一般公共预算当年拨款规模变化情况。</w:t>
      </w:r>
    </w:p>
    <w:p w:rsidR="00117095" w:rsidRDefault="00900ECB">
      <w:pPr>
        <w:snapToGrid w:val="0"/>
        <w:spacing w:line="560" w:lineRule="exact"/>
        <w:ind w:firstLineChars="200" w:firstLine="640"/>
        <w:rPr>
          <w:rFonts w:ascii="仿宋_GB2312" w:eastAsia="仿宋_GB2312"/>
          <w:sz w:val="32"/>
          <w:szCs w:val="32"/>
        </w:rPr>
      </w:pPr>
      <w:r>
        <w:rPr>
          <w:rFonts w:ascii="仿宋_GB2312" w:eastAsia="仿宋_GB2312" w:cs="仿宋_GB2312" w:hint="eastAsia"/>
          <w:color w:val="000000"/>
          <w:sz w:val="32"/>
          <w:szCs w:val="32"/>
        </w:rPr>
        <w:t>商务局部门</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年一般公共预算当年拨款</w:t>
      </w:r>
      <w:r>
        <w:rPr>
          <w:rFonts w:ascii="仿宋_GB2312" w:eastAsia="仿宋_GB2312" w:cs="仿宋_GB2312"/>
          <w:color w:val="000000"/>
          <w:sz w:val="32"/>
          <w:szCs w:val="32"/>
        </w:rPr>
        <w:t>6498.03</w:t>
      </w:r>
      <w:r>
        <w:rPr>
          <w:rFonts w:ascii="仿宋_GB2312" w:eastAsia="仿宋_GB2312" w:cs="仿宋_GB2312" w:hint="eastAsia"/>
          <w:color w:val="000000"/>
          <w:sz w:val="32"/>
          <w:szCs w:val="32"/>
        </w:rPr>
        <w:t>万元，比上年年执行数减少</w:t>
      </w:r>
      <w:r>
        <w:rPr>
          <w:rFonts w:ascii="仿宋_GB2312" w:eastAsia="仿宋_GB2312" w:cs="仿宋_GB2312"/>
          <w:color w:val="000000"/>
          <w:sz w:val="32"/>
          <w:szCs w:val="32"/>
        </w:rPr>
        <w:t>4091.89</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38.65%</w:t>
      </w:r>
      <w:r>
        <w:rPr>
          <w:rFonts w:ascii="仿宋_GB2312" w:eastAsia="仿宋_GB2312" w:cs="仿宋_GB2312" w:hint="eastAsia"/>
          <w:color w:val="000000"/>
          <w:sz w:val="32"/>
          <w:szCs w:val="32"/>
        </w:rPr>
        <w:t>，主要原因是台州市促销活动补贴减少</w:t>
      </w:r>
      <w:r>
        <w:rPr>
          <w:rFonts w:ascii="仿宋_GB2312" w:eastAsia="仿宋_GB2312" w:cs="仿宋_GB2312"/>
          <w:color w:val="000000"/>
          <w:sz w:val="32"/>
          <w:szCs w:val="32"/>
        </w:rPr>
        <w:t>2000</w:t>
      </w:r>
      <w:r>
        <w:rPr>
          <w:rFonts w:ascii="仿宋_GB2312" w:eastAsia="仿宋_GB2312" w:cs="仿宋_GB2312" w:hint="eastAsia"/>
          <w:color w:val="000000"/>
          <w:sz w:val="32"/>
          <w:szCs w:val="32"/>
        </w:rPr>
        <w:t>万元、中央救灾资金减少</w:t>
      </w:r>
      <w:r>
        <w:rPr>
          <w:rFonts w:ascii="仿宋_GB2312" w:eastAsia="仿宋_GB2312" w:cs="仿宋_GB2312"/>
          <w:color w:val="000000"/>
          <w:sz w:val="32"/>
          <w:szCs w:val="32"/>
        </w:rPr>
        <w:t>1571.68</w:t>
      </w:r>
      <w:r>
        <w:rPr>
          <w:rFonts w:ascii="仿宋_GB2312" w:eastAsia="仿宋_GB2312" w:cs="仿宋_GB2312" w:hint="eastAsia"/>
          <w:color w:val="000000"/>
          <w:sz w:val="32"/>
          <w:szCs w:val="32"/>
        </w:rPr>
        <w:t>万元等。</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2.</w:t>
      </w:r>
      <w:r>
        <w:rPr>
          <w:rFonts w:ascii="仿宋_GB2312" w:eastAsia="仿宋_GB2312" w:hAnsi="??" w:cs="仿宋_GB2312" w:hint="eastAsia"/>
          <w:sz w:val="32"/>
          <w:szCs w:val="32"/>
        </w:rPr>
        <w:t>一般公共预算当年拨款结构情况</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一般公共服务（类）支出</w:t>
      </w:r>
      <w:r>
        <w:rPr>
          <w:rFonts w:ascii="仿宋_GB2312" w:eastAsia="仿宋_GB2312" w:cs="仿宋_GB2312"/>
          <w:color w:val="000000"/>
          <w:sz w:val="32"/>
          <w:szCs w:val="32"/>
        </w:rPr>
        <w:t>1246.4</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19.18%</w:t>
      </w:r>
      <w:r>
        <w:rPr>
          <w:rFonts w:ascii="仿宋_GB2312" w:eastAsia="仿宋_GB2312" w:cs="仿宋_GB2312" w:hint="eastAsia"/>
          <w:color w:val="000000"/>
          <w:sz w:val="32"/>
          <w:szCs w:val="32"/>
        </w:rPr>
        <w:t>；教育（类）支出</w:t>
      </w:r>
      <w:r>
        <w:rPr>
          <w:rFonts w:ascii="仿宋_GB2312" w:eastAsia="仿宋_GB2312" w:cs="仿宋_GB2312"/>
          <w:color w:val="000000"/>
          <w:sz w:val="32"/>
          <w:szCs w:val="32"/>
        </w:rPr>
        <w:t>9</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0.14%</w:t>
      </w:r>
      <w:r>
        <w:rPr>
          <w:rFonts w:ascii="仿宋_GB2312" w:eastAsia="仿宋_GB2312" w:cs="仿宋_GB2312" w:hint="eastAsia"/>
          <w:color w:val="000000"/>
          <w:sz w:val="32"/>
          <w:szCs w:val="32"/>
        </w:rPr>
        <w:t>；社会保障和就业（类）支出</w:t>
      </w:r>
      <w:r>
        <w:rPr>
          <w:rFonts w:ascii="仿宋_GB2312" w:eastAsia="仿宋_GB2312" w:cs="仿宋_GB2312"/>
          <w:color w:val="000000"/>
          <w:sz w:val="32"/>
          <w:szCs w:val="32"/>
        </w:rPr>
        <w:t>203.33</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3.13%</w:t>
      </w:r>
      <w:r>
        <w:rPr>
          <w:rFonts w:ascii="仿宋_GB2312" w:eastAsia="仿宋_GB2312" w:cs="仿宋_GB2312" w:hint="eastAsia"/>
          <w:color w:val="000000"/>
          <w:sz w:val="32"/>
          <w:szCs w:val="32"/>
        </w:rPr>
        <w:t>；农林水（类）支出</w:t>
      </w:r>
      <w:r>
        <w:rPr>
          <w:rFonts w:ascii="仿宋_GB2312" w:eastAsia="仿宋_GB2312" w:cs="仿宋_GB2312"/>
          <w:color w:val="000000"/>
          <w:sz w:val="32"/>
          <w:szCs w:val="32"/>
        </w:rPr>
        <w:t>251.3</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3.87%</w:t>
      </w:r>
      <w:r>
        <w:rPr>
          <w:rFonts w:ascii="仿宋_GB2312" w:eastAsia="仿宋_GB2312" w:cs="仿宋_GB2312" w:hint="eastAsia"/>
          <w:color w:val="000000"/>
          <w:sz w:val="32"/>
          <w:szCs w:val="32"/>
        </w:rPr>
        <w:t>；商业服务业等（类）支出</w:t>
      </w:r>
      <w:r>
        <w:rPr>
          <w:rFonts w:ascii="仿宋_GB2312" w:eastAsia="仿宋_GB2312" w:cs="仿宋_GB2312"/>
          <w:color w:val="000000"/>
          <w:sz w:val="32"/>
          <w:szCs w:val="32"/>
        </w:rPr>
        <w:t>4788</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73.68%</w:t>
      </w:r>
      <w:r>
        <w:rPr>
          <w:rFonts w:ascii="仿宋_GB2312" w:eastAsia="仿宋_GB2312" w:cs="仿宋_GB2312" w:hint="eastAsia"/>
          <w:color w:val="000000"/>
          <w:sz w:val="32"/>
          <w:szCs w:val="32"/>
        </w:rPr>
        <w:t>。</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3.</w:t>
      </w:r>
      <w:r>
        <w:rPr>
          <w:rFonts w:ascii="仿宋_GB2312" w:eastAsia="仿宋_GB2312" w:hAnsi="??" w:cs="仿宋_GB2312" w:hint="eastAsia"/>
          <w:sz w:val="32"/>
          <w:szCs w:val="32"/>
        </w:rPr>
        <w:t>一般公共预算当年拨款具体使用情况</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）一般公共服务支出（类）商贸事务（款）行政运行（项）</w:t>
      </w:r>
      <w:r>
        <w:rPr>
          <w:rFonts w:ascii="仿宋_GB2312" w:eastAsia="仿宋_GB2312" w:cs="仿宋_GB2312"/>
          <w:color w:val="000000"/>
          <w:sz w:val="32"/>
          <w:szCs w:val="32"/>
        </w:rPr>
        <w:t>710.83</w:t>
      </w:r>
      <w:r>
        <w:rPr>
          <w:rFonts w:ascii="仿宋_GB2312" w:eastAsia="仿宋_GB2312" w:cs="仿宋_GB2312" w:hint="eastAsia"/>
          <w:color w:val="000000"/>
          <w:sz w:val="32"/>
          <w:szCs w:val="32"/>
        </w:rPr>
        <w:t>万元，主要用于行政人员经费及日常公用支出。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）一般公共服务支出（类）商贸事务（款）一般行政事务管理（项）</w:t>
      </w:r>
      <w:r>
        <w:rPr>
          <w:rFonts w:ascii="仿宋_GB2312" w:eastAsia="仿宋_GB2312" w:cs="仿宋_GB2312"/>
          <w:color w:val="000000"/>
          <w:sz w:val="32"/>
          <w:szCs w:val="32"/>
        </w:rPr>
        <w:t>9.81</w:t>
      </w:r>
      <w:r>
        <w:rPr>
          <w:rFonts w:ascii="仿宋_GB2312" w:eastAsia="仿宋_GB2312" w:cs="仿宋_GB2312" w:hint="eastAsia"/>
          <w:color w:val="000000"/>
          <w:sz w:val="32"/>
          <w:szCs w:val="32"/>
        </w:rPr>
        <w:t>万元，主要用于信息化运行及档案管理支出。</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）一般公共服务支出（类）商贸事务（款）对外贸</w:t>
      </w:r>
      <w:r>
        <w:rPr>
          <w:rFonts w:ascii="仿宋_GB2312" w:eastAsia="仿宋_GB2312" w:cs="仿宋_GB2312" w:hint="eastAsia"/>
          <w:color w:val="000000"/>
          <w:sz w:val="32"/>
          <w:szCs w:val="32"/>
        </w:rPr>
        <w:lastRenderedPageBreak/>
        <w:t>易管理（项）</w:t>
      </w:r>
      <w:r>
        <w:rPr>
          <w:rFonts w:ascii="仿宋_GB2312" w:eastAsia="仿宋_GB2312" w:cs="仿宋_GB2312"/>
          <w:color w:val="000000"/>
          <w:sz w:val="32"/>
          <w:szCs w:val="32"/>
        </w:rPr>
        <w:t>53</w:t>
      </w:r>
      <w:r>
        <w:rPr>
          <w:rFonts w:ascii="仿宋_GB2312" w:eastAsia="仿宋_GB2312" w:cs="仿宋_GB2312" w:hint="eastAsia"/>
          <w:color w:val="000000"/>
          <w:sz w:val="32"/>
          <w:szCs w:val="32"/>
        </w:rPr>
        <w:t>万元，主要用于外经贸网上、网下交易会推介支出。</w:t>
      </w:r>
    </w:p>
    <w:p w:rsidR="00117095" w:rsidRDefault="003F5FAC">
      <w:pPr>
        <w:snapToGrid w:val="0"/>
        <w:spacing w:line="560" w:lineRule="exact"/>
        <w:rPr>
          <w:rFonts w:ascii="仿宋_GB2312" w:eastAsia="仿宋_GB2312"/>
          <w:color w:val="000000"/>
          <w:sz w:val="32"/>
          <w:szCs w:val="32"/>
        </w:rPr>
      </w:pPr>
      <w:r>
        <w:rPr>
          <w:rFonts w:ascii="仿宋_GB2312" w:eastAsia="仿宋_GB2312" w:cs="仿宋_GB2312" w:hint="eastAsia"/>
          <w:color w:val="000000"/>
          <w:sz w:val="32"/>
          <w:szCs w:val="32"/>
        </w:rPr>
        <w:t xml:space="preserve">    </w:t>
      </w:r>
      <w:r w:rsidR="00900ECB">
        <w:rPr>
          <w:rFonts w:ascii="仿宋_GB2312" w:eastAsia="仿宋_GB2312" w:cs="仿宋_GB2312" w:hint="eastAsia"/>
          <w:color w:val="000000"/>
          <w:sz w:val="32"/>
          <w:szCs w:val="32"/>
        </w:rPr>
        <w:t>（</w:t>
      </w:r>
      <w:r w:rsidR="00900ECB">
        <w:rPr>
          <w:rFonts w:ascii="仿宋_GB2312" w:eastAsia="仿宋_GB2312" w:cs="仿宋_GB2312"/>
          <w:color w:val="000000"/>
          <w:sz w:val="32"/>
          <w:szCs w:val="32"/>
        </w:rPr>
        <w:t>4</w:t>
      </w:r>
      <w:r w:rsidR="00900ECB">
        <w:rPr>
          <w:rFonts w:ascii="仿宋_GB2312" w:eastAsia="仿宋_GB2312" w:cs="仿宋_GB2312" w:hint="eastAsia"/>
          <w:color w:val="000000"/>
          <w:sz w:val="32"/>
          <w:szCs w:val="32"/>
        </w:rPr>
        <w:t>）一般公共服务支出（类）商贸事务（款）国际经济合作（项）</w:t>
      </w:r>
      <w:r w:rsidR="00900ECB">
        <w:rPr>
          <w:rFonts w:ascii="仿宋_GB2312" w:eastAsia="仿宋_GB2312" w:cs="仿宋_GB2312"/>
          <w:color w:val="000000"/>
          <w:sz w:val="32"/>
          <w:szCs w:val="32"/>
        </w:rPr>
        <w:t>6</w:t>
      </w:r>
      <w:r w:rsidR="00900ECB">
        <w:rPr>
          <w:rFonts w:ascii="仿宋_GB2312" w:eastAsia="仿宋_GB2312" w:cs="仿宋_GB2312" w:hint="eastAsia"/>
          <w:color w:val="000000"/>
          <w:sz w:val="32"/>
          <w:szCs w:val="32"/>
        </w:rPr>
        <w:t>万元，主要用对外经</w:t>
      </w:r>
      <w:r w:rsidR="00900ECB">
        <w:rPr>
          <w:rFonts w:ascii="仿宋_GB2312" w:eastAsia="仿宋_GB2312" w:cs="仿宋_GB2312" w:hint="eastAsia"/>
          <w:color w:val="000000"/>
          <w:sz w:val="32"/>
          <w:szCs w:val="32"/>
        </w:rPr>
        <w:t>济交流支出。</w:t>
      </w:r>
    </w:p>
    <w:p w:rsidR="00117095" w:rsidRDefault="003F5FAC">
      <w:pPr>
        <w:snapToGrid w:val="0"/>
        <w:spacing w:line="560" w:lineRule="exact"/>
        <w:rPr>
          <w:rFonts w:ascii="仿宋_GB2312" w:eastAsia="仿宋_GB2312"/>
          <w:color w:val="000000"/>
          <w:sz w:val="32"/>
          <w:szCs w:val="32"/>
        </w:rPr>
      </w:pPr>
      <w:r>
        <w:rPr>
          <w:rFonts w:ascii="仿宋_GB2312" w:eastAsia="仿宋_GB2312" w:cs="仿宋_GB2312" w:hint="eastAsia"/>
          <w:color w:val="000000"/>
          <w:sz w:val="32"/>
          <w:szCs w:val="32"/>
        </w:rPr>
        <w:t xml:space="preserve">    </w:t>
      </w:r>
      <w:r w:rsidR="00900ECB">
        <w:rPr>
          <w:rFonts w:ascii="仿宋_GB2312" w:eastAsia="仿宋_GB2312" w:cs="仿宋_GB2312" w:hint="eastAsia"/>
          <w:color w:val="000000"/>
          <w:sz w:val="32"/>
          <w:szCs w:val="32"/>
        </w:rPr>
        <w:t>（</w:t>
      </w:r>
      <w:r w:rsidR="00900ECB">
        <w:rPr>
          <w:rFonts w:ascii="仿宋_GB2312" w:eastAsia="仿宋_GB2312" w:cs="仿宋_GB2312"/>
          <w:color w:val="000000"/>
          <w:sz w:val="32"/>
          <w:szCs w:val="32"/>
        </w:rPr>
        <w:t>5</w:t>
      </w:r>
      <w:r w:rsidR="00900ECB">
        <w:rPr>
          <w:rFonts w:ascii="仿宋_GB2312" w:eastAsia="仿宋_GB2312" w:cs="仿宋_GB2312" w:hint="eastAsia"/>
          <w:color w:val="000000"/>
          <w:sz w:val="32"/>
          <w:szCs w:val="32"/>
        </w:rPr>
        <w:t>）一般公共服务支出（类）商贸事务（款）国内贸易管理（项）</w:t>
      </w:r>
      <w:r w:rsidR="00900ECB">
        <w:rPr>
          <w:rFonts w:ascii="仿宋_GB2312" w:eastAsia="仿宋_GB2312" w:cs="仿宋_GB2312"/>
          <w:color w:val="000000"/>
          <w:sz w:val="32"/>
          <w:szCs w:val="32"/>
        </w:rPr>
        <w:t>115.6</w:t>
      </w:r>
      <w:r w:rsidR="00900ECB">
        <w:rPr>
          <w:rFonts w:ascii="仿宋_GB2312" w:eastAsia="仿宋_GB2312" w:cs="仿宋_GB2312" w:hint="eastAsia"/>
          <w:color w:val="000000"/>
          <w:sz w:val="32"/>
          <w:szCs w:val="32"/>
        </w:rPr>
        <w:t>万元，主要用于市场成品油行业监管经费、重点商贸业发展经费和再生资源管理、电商大数据服务、市场监测、市场调节等。</w:t>
      </w:r>
    </w:p>
    <w:p w:rsidR="00117095" w:rsidRDefault="003F5FAC">
      <w:pPr>
        <w:snapToGrid w:val="0"/>
        <w:spacing w:line="560" w:lineRule="exact"/>
        <w:rPr>
          <w:rFonts w:ascii="仿宋_GB2312" w:eastAsia="仿宋_GB2312"/>
          <w:color w:val="000000"/>
          <w:sz w:val="32"/>
          <w:szCs w:val="32"/>
        </w:rPr>
      </w:pPr>
      <w:r>
        <w:rPr>
          <w:rFonts w:ascii="仿宋_GB2312" w:eastAsia="仿宋_GB2312" w:cs="仿宋_GB2312" w:hint="eastAsia"/>
          <w:color w:val="000000"/>
          <w:sz w:val="32"/>
          <w:szCs w:val="32"/>
        </w:rPr>
        <w:t xml:space="preserve">    </w:t>
      </w:r>
      <w:r w:rsidR="00900ECB">
        <w:rPr>
          <w:rFonts w:ascii="仿宋_GB2312" w:eastAsia="仿宋_GB2312" w:cs="仿宋_GB2312" w:hint="eastAsia"/>
          <w:color w:val="000000"/>
          <w:sz w:val="32"/>
          <w:szCs w:val="32"/>
        </w:rPr>
        <w:t>（</w:t>
      </w:r>
      <w:r w:rsidR="00900ECB">
        <w:rPr>
          <w:rFonts w:ascii="仿宋_GB2312" w:eastAsia="仿宋_GB2312" w:cs="仿宋_GB2312"/>
          <w:color w:val="000000"/>
          <w:sz w:val="32"/>
          <w:szCs w:val="32"/>
        </w:rPr>
        <w:t>6</w:t>
      </w:r>
      <w:r w:rsidR="00900ECB">
        <w:rPr>
          <w:rFonts w:ascii="仿宋_GB2312" w:eastAsia="仿宋_GB2312" w:cs="仿宋_GB2312" w:hint="eastAsia"/>
          <w:color w:val="000000"/>
          <w:sz w:val="32"/>
          <w:szCs w:val="32"/>
        </w:rPr>
        <w:t>）一般公共服务支出（类）商贸事务（款）事业运行（项）</w:t>
      </w:r>
      <w:r w:rsidR="00900ECB">
        <w:rPr>
          <w:rFonts w:ascii="仿宋_GB2312" w:eastAsia="仿宋_GB2312" w:cs="仿宋_GB2312"/>
          <w:color w:val="000000"/>
          <w:sz w:val="32"/>
          <w:szCs w:val="32"/>
        </w:rPr>
        <w:t>106.06</w:t>
      </w:r>
      <w:r w:rsidR="00900ECB">
        <w:rPr>
          <w:rFonts w:ascii="仿宋_GB2312" w:eastAsia="仿宋_GB2312" w:cs="仿宋_GB2312" w:hint="eastAsia"/>
          <w:color w:val="000000"/>
          <w:sz w:val="32"/>
          <w:szCs w:val="32"/>
        </w:rPr>
        <w:t>万元，主要用于事业人员经费及日常公用支出。</w:t>
      </w:r>
    </w:p>
    <w:p w:rsidR="00117095" w:rsidRDefault="003F5FAC">
      <w:pPr>
        <w:snapToGrid w:val="0"/>
        <w:spacing w:line="560" w:lineRule="exact"/>
        <w:rPr>
          <w:rFonts w:ascii="仿宋_GB2312" w:eastAsia="仿宋_GB2312"/>
          <w:color w:val="000000"/>
          <w:sz w:val="32"/>
          <w:szCs w:val="32"/>
        </w:rPr>
      </w:pPr>
      <w:r>
        <w:rPr>
          <w:rFonts w:ascii="仿宋_GB2312" w:eastAsia="仿宋_GB2312" w:cs="仿宋_GB2312" w:hint="eastAsia"/>
          <w:color w:val="000000"/>
          <w:sz w:val="32"/>
          <w:szCs w:val="32"/>
        </w:rPr>
        <w:t xml:space="preserve">    </w:t>
      </w:r>
      <w:r w:rsidR="00900ECB">
        <w:rPr>
          <w:rFonts w:ascii="仿宋_GB2312" w:eastAsia="仿宋_GB2312" w:cs="仿宋_GB2312" w:hint="eastAsia"/>
          <w:color w:val="000000"/>
          <w:sz w:val="32"/>
          <w:szCs w:val="32"/>
        </w:rPr>
        <w:t>（</w:t>
      </w:r>
      <w:r w:rsidR="00900ECB">
        <w:rPr>
          <w:rFonts w:ascii="仿宋_GB2312" w:eastAsia="仿宋_GB2312" w:cs="仿宋_GB2312"/>
          <w:color w:val="000000"/>
          <w:sz w:val="32"/>
          <w:szCs w:val="32"/>
        </w:rPr>
        <w:t>7</w:t>
      </w:r>
      <w:r w:rsidR="00900ECB">
        <w:rPr>
          <w:rFonts w:ascii="仿宋_GB2312" w:eastAsia="仿宋_GB2312" w:cs="仿宋_GB2312" w:hint="eastAsia"/>
          <w:color w:val="000000"/>
          <w:sz w:val="32"/>
          <w:szCs w:val="32"/>
        </w:rPr>
        <w:t>）一般公共服务支出（类）商贸事务（款）其他商贸事务支出（项）</w:t>
      </w:r>
      <w:r w:rsidR="00900ECB">
        <w:rPr>
          <w:rFonts w:ascii="仿宋_GB2312" w:eastAsia="仿宋_GB2312" w:cs="仿宋_GB2312"/>
          <w:color w:val="000000"/>
          <w:sz w:val="32"/>
          <w:szCs w:val="32"/>
        </w:rPr>
        <w:t>245.14</w:t>
      </w:r>
      <w:r w:rsidR="00900ECB">
        <w:rPr>
          <w:rFonts w:ascii="仿宋_GB2312" w:eastAsia="仿宋_GB2312" w:cs="仿宋_GB2312" w:hint="eastAsia"/>
          <w:color w:val="000000"/>
          <w:sz w:val="32"/>
          <w:szCs w:val="32"/>
        </w:rPr>
        <w:t>万元，主要用于应急物资储备、六十年代精简退职生活补助、改制企业遗属补助、散装水泥推广应用等。</w:t>
      </w:r>
    </w:p>
    <w:p w:rsidR="00117095" w:rsidRDefault="003F5FAC">
      <w:pPr>
        <w:snapToGrid w:val="0"/>
        <w:spacing w:line="560" w:lineRule="exact"/>
        <w:rPr>
          <w:rFonts w:ascii="仿宋_GB2312" w:eastAsia="仿宋_GB2312"/>
          <w:color w:val="000000"/>
          <w:sz w:val="32"/>
          <w:szCs w:val="32"/>
        </w:rPr>
      </w:pPr>
      <w:r>
        <w:rPr>
          <w:rFonts w:ascii="仿宋_GB2312" w:eastAsia="仿宋_GB2312" w:cs="仿宋_GB2312" w:hint="eastAsia"/>
          <w:color w:val="000000"/>
          <w:sz w:val="32"/>
          <w:szCs w:val="32"/>
        </w:rPr>
        <w:t xml:space="preserve">    </w:t>
      </w:r>
      <w:r w:rsidR="00900ECB">
        <w:rPr>
          <w:rFonts w:ascii="仿宋_GB2312" w:eastAsia="仿宋_GB2312" w:cs="仿宋_GB2312" w:hint="eastAsia"/>
          <w:color w:val="000000"/>
          <w:sz w:val="32"/>
          <w:szCs w:val="32"/>
        </w:rPr>
        <w:t>（</w:t>
      </w:r>
      <w:r w:rsidR="00900ECB">
        <w:rPr>
          <w:rFonts w:ascii="仿宋_GB2312" w:eastAsia="仿宋_GB2312" w:cs="仿宋_GB2312"/>
          <w:color w:val="000000"/>
          <w:sz w:val="32"/>
          <w:szCs w:val="32"/>
        </w:rPr>
        <w:t>8</w:t>
      </w:r>
      <w:r w:rsidR="00900ECB">
        <w:rPr>
          <w:rFonts w:ascii="仿宋_GB2312" w:eastAsia="仿宋_GB2312" w:cs="仿宋_GB2312" w:hint="eastAsia"/>
          <w:color w:val="000000"/>
          <w:sz w:val="32"/>
          <w:szCs w:val="32"/>
        </w:rPr>
        <w:t>）教育支出（类）进修及培训（款）培训支出（项）</w:t>
      </w:r>
      <w:r w:rsidR="00900ECB">
        <w:rPr>
          <w:rFonts w:ascii="仿宋_GB2312" w:eastAsia="仿宋_GB2312" w:cs="仿宋_GB2312"/>
          <w:color w:val="000000"/>
          <w:sz w:val="32"/>
          <w:szCs w:val="32"/>
        </w:rPr>
        <w:t>9</w:t>
      </w:r>
      <w:r w:rsidR="00900ECB">
        <w:rPr>
          <w:rFonts w:ascii="仿宋_GB2312" w:eastAsia="仿宋_GB2312" w:cs="仿宋_GB2312" w:hint="eastAsia"/>
          <w:color w:val="000000"/>
          <w:sz w:val="32"/>
          <w:szCs w:val="32"/>
        </w:rPr>
        <w:t>万元，主要用于电子商务、散装水泥推广应用培训等。</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9</w:t>
      </w:r>
      <w:r>
        <w:rPr>
          <w:rFonts w:ascii="仿宋_GB2312" w:eastAsia="仿宋_GB2312" w:cs="仿宋_GB2312" w:hint="eastAsia"/>
          <w:color w:val="000000"/>
          <w:sz w:val="32"/>
          <w:szCs w:val="32"/>
        </w:rPr>
        <w:t>）社会保障和就业支出（类）行政事业单位养老支出（款）行政单位离退休（项）</w:t>
      </w:r>
      <w:r>
        <w:rPr>
          <w:rFonts w:ascii="仿宋_GB2312" w:eastAsia="仿宋_GB2312" w:cs="仿宋_GB2312"/>
          <w:color w:val="000000"/>
          <w:sz w:val="32"/>
          <w:szCs w:val="32"/>
        </w:rPr>
        <w:t>124.45</w:t>
      </w:r>
      <w:r>
        <w:rPr>
          <w:rFonts w:ascii="仿宋_GB2312" w:eastAsia="仿宋_GB2312" w:cs="仿宋_GB2312" w:hint="eastAsia"/>
          <w:color w:val="000000"/>
          <w:sz w:val="32"/>
          <w:szCs w:val="32"/>
        </w:rPr>
        <w:t>万元，主要用于离休人员各项支出。</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10</w:t>
      </w:r>
      <w:r>
        <w:rPr>
          <w:rFonts w:ascii="仿宋_GB2312" w:eastAsia="仿宋_GB2312" w:cs="仿宋_GB2312" w:hint="eastAsia"/>
          <w:color w:val="000000"/>
          <w:sz w:val="32"/>
          <w:szCs w:val="32"/>
        </w:rPr>
        <w:t>）社会保障和就业支出（类）行政事业单位养老支出（款）机关事业单位基本养老保险缴费支出（项）</w:t>
      </w:r>
      <w:r>
        <w:rPr>
          <w:rFonts w:ascii="仿宋_GB2312" w:eastAsia="仿宋_GB2312" w:cs="仿宋_GB2312"/>
          <w:color w:val="000000"/>
          <w:sz w:val="32"/>
          <w:szCs w:val="32"/>
        </w:rPr>
        <w:t>52.6</w:t>
      </w:r>
      <w:r>
        <w:rPr>
          <w:rFonts w:ascii="仿宋_GB2312" w:eastAsia="仿宋_GB2312" w:cs="仿宋_GB2312" w:hint="eastAsia"/>
          <w:color w:val="000000"/>
          <w:sz w:val="32"/>
          <w:szCs w:val="32"/>
        </w:rPr>
        <w:t>万元，主要用于行政机关事业单位基本养老保险缴费支出。</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11</w:t>
      </w:r>
      <w:r>
        <w:rPr>
          <w:rFonts w:ascii="仿宋_GB2312" w:eastAsia="仿宋_GB2312" w:cs="仿宋_GB2312" w:hint="eastAsia"/>
          <w:color w:val="000000"/>
          <w:sz w:val="32"/>
          <w:szCs w:val="32"/>
        </w:rPr>
        <w:t>）社会保障就业支出（类）行政事业单位养老支出</w:t>
      </w:r>
      <w:r>
        <w:rPr>
          <w:rFonts w:ascii="仿宋_GB2312" w:eastAsia="仿宋_GB2312" w:cs="仿宋_GB2312" w:hint="eastAsia"/>
          <w:color w:val="000000"/>
          <w:sz w:val="32"/>
          <w:szCs w:val="32"/>
        </w:rPr>
        <w:lastRenderedPageBreak/>
        <w:t>（款）机关事业单位职业年金缴费支出（项）</w:t>
      </w:r>
      <w:r>
        <w:rPr>
          <w:rFonts w:ascii="仿宋_GB2312" w:eastAsia="仿宋_GB2312" w:cs="仿宋_GB2312"/>
          <w:color w:val="000000"/>
          <w:sz w:val="32"/>
          <w:szCs w:val="32"/>
        </w:rPr>
        <w:t>26.3</w:t>
      </w:r>
      <w:r>
        <w:rPr>
          <w:rFonts w:ascii="仿宋_GB2312" w:eastAsia="仿宋_GB2312" w:cs="仿宋_GB2312" w:hint="eastAsia"/>
          <w:color w:val="000000"/>
          <w:sz w:val="32"/>
          <w:szCs w:val="32"/>
        </w:rPr>
        <w:t>万元，主要用于机关事业单位职业年金缴</w:t>
      </w:r>
      <w:r>
        <w:rPr>
          <w:rFonts w:ascii="仿宋_GB2312" w:eastAsia="仿宋_GB2312" w:cs="仿宋_GB2312" w:hint="eastAsia"/>
          <w:color w:val="000000"/>
          <w:sz w:val="32"/>
          <w:szCs w:val="32"/>
        </w:rPr>
        <w:t>费支出。</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12</w:t>
      </w:r>
      <w:r>
        <w:rPr>
          <w:rFonts w:ascii="仿宋_GB2312" w:eastAsia="仿宋_GB2312" w:cs="仿宋_GB2312" w:hint="eastAsia"/>
          <w:color w:val="000000"/>
          <w:sz w:val="32"/>
          <w:szCs w:val="32"/>
        </w:rPr>
        <w:t>）农林水（类）农村农业（款）其他农村农业支出（项）</w:t>
      </w:r>
      <w:r>
        <w:rPr>
          <w:rFonts w:ascii="仿宋_GB2312" w:eastAsia="仿宋_GB2312" w:cs="仿宋_GB2312"/>
          <w:color w:val="000000"/>
          <w:sz w:val="32"/>
          <w:szCs w:val="32"/>
        </w:rPr>
        <w:t>251.26</w:t>
      </w:r>
      <w:r>
        <w:rPr>
          <w:rFonts w:ascii="仿宋_GB2312" w:eastAsia="仿宋_GB2312" w:cs="仿宋_GB2312" w:hint="eastAsia"/>
          <w:color w:val="000000"/>
          <w:sz w:val="32"/>
          <w:szCs w:val="32"/>
        </w:rPr>
        <w:t>万元，主要用于会展管理、“放心粮”油示范企业补助、粮食和物资储备工作支出。</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13</w:t>
      </w:r>
      <w:r>
        <w:rPr>
          <w:rFonts w:ascii="仿宋_GB2312" w:eastAsia="仿宋_GB2312" w:cs="仿宋_GB2312" w:hint="eastAsia"/>
          <w:color w:val="000000"/>
          <w:sz w:val="32"/>
          <w:szCs w:val="32"/>
        </w:rPr>
        <w:t>）商业服务业等（类）商业流通事务（款）其他商业流通事务支出（项）</w:t>
      </w:r>
      <w:r>
        <w:rPr>
          <w:rFonts w:ascii="仿宋_GB2312" w:eastAsia="仿宋_GB2312" w:cs="仿宋_GB2312"/>
          <w:color w:val="000000"/>
          <w:sz w:val="32"/>
          <w:szCs w:val="32"/>
        </w:rPr>
        <w:t>1388</w:t>
      </w:r>
      <w:r>
        <w:rPr>
          <w:rFonts w:ascii="仿宋_GB2312" w:eastAsia="仿宋_GB2312" w:cs="仿宋_GB2312" w:hint="eastAsia"/>
          <w:color w:val="000000"/>
          <w:sz w:val="32"/>
          <w:szCs w:val="32"/>
        </w:rPr>
        <w:t>万元，主要用于对口地区消费扶贫奖励补助、电子商务奖励、会展奖扶、商贸流通业专项资金等。</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14</w:t>
      </w:r>
      <w:r>
        <w:rPr>
          <w:rFonts w:ascii="仿宋_GB2312" w:eastAsia="仿宋_GB2312" w:cs="仿宋_GB2312" w:hint="eastAsia"/>
          <w:color w:val="000000"/>
          <w:sz w:val="32"/>
          <w:szCs w:val="32"/>
        </w:rPr>
        <w:t>）商业服务业等（类）商业流通事务（款）涉外发展服务支出（项）</w:t>
      </w:r>
      <w:r>
        <w:rPr>
          <w:rFonts w:ascii="仿宋_GB2312" w:eastAsia="仿宋_GB2312" w:cs="仿宋_GB2312"/>
          <w:color w:val="000000"/>
          <w:sz w:val="32"/>
          <w:szCs w:val="32"/>
        </w:rPr>
        <w:t>3400</w:t>
      </w:r>
      <w:r>
        <w:rPr>
          <w:rFonts w:ascii="仿宋_GB2312" w:eastAsia="仿宋_GB2312" w:cs="仿宋_GB2312" w:hint="eastAsia"/>
          <w:color w:val="000000"/>
          <w:sz w:val="32"/>
          <w:szCs w:val="32"/>
        </w:rPr>
        <w:t>万元，主要用于开放型经济奖补支出。</w:t>
      </w:r>
    </w:p>
    <w:p w:rsidR="00117095" w:rsidRDefault="00900ECB">
      <w:pPr>
        <w:snapToGrid w:val="0"/>
        <w:spacing w:line="560" w:lineRule="exact"/>
        <w:ind w:firstLine="640"/>
        <w:rPr>
          <w:rFonts w:ascii="楷体" w:eastAsia="楷体" w:hAnsi="楷体"/>
          <w:sz w:val="32"/>
          <w:szCs w:val="32"/>
        </w:rPr>
      </w:pPr>
      <w:r>
        <w:rPr>
          <w:rFonts w:ascii="楷体" w:eastAsia="楷体" w:hAnsi="楷体" w:cs="楷体" w:hint="eastAsia"/>
          <w:color w:val="000000"/>
          <w:sz w:val="32"/>
          <w:szCs w:val="32"/>
        </w:rPr>
        <w:t>（六）关于商务局部门</w:t>
      </w:r>
      <w:r>
        <w:rPr>
          <w:rFonts w:ascii="楷体" w:eastAsia="楷体" w:hAnsi="楷体" w:cs="楷体"/>
          <w:color w:val="000000"/>
          <w:sz w:val="32"/>
          <w:szCs w:val="32"/>
        </w:rPr>
        <w:t>2021</w:t>
      </w:r>
      <w:r>
        <w:rPr>
          <w:rFonts w:ascii="楷体" w:eastAsia="楷体" w:hAnsi="楷体" w:cs="楷体" w:hint="eastAsia"/>
          <w:color w:val="000000"/>
          <w:sz w:val="32"/>
          <w:szCs w:val="32"/>
        </w:rPr>
        <w:t>年一</w:t>
      </w:r>
      <w:r>
        <w:rPr>
          <w:rFonts w:ascii="楷体" w:eastAsia="楷体" w:hAnsi="楷体" w:cs="楷体" w:hint="eastAsia"/>
          <w:sz w:val="32"/>
          <w:szCs w:val="32"/>
        </w:rPr>
        <w:t>般公共预算基本支出情况说明</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商务局部门</w:t>
      </w:r>
      <w:r>
        <w:rPr>
          <w:rFonts w:ascii="仿宋_GB2312" w:eastAsia="仿宋_GB2312" w:hAnsi="??" w:cs="仿宋_GB2312"/>
          <w:sz w:val="32"/>
          <w:szCs w:val="32"/>
        </w:rPr>
        <w:t>2021</w:t>
      </w:r>
      <w:r>
        <w:rPr>
          <w:rFonts w:ascii="仿宋_GB2312" w:eastAsia="仿宋_GB2312" w:hAnsi="??" w:cs="仿宋_GB2312" w:hint="eastAsia"/>
          <w:sz w:val="32"/>
          <w:szCs w:val="32"/>
        </w:rPr>
        <w:t>年一般公共预算基本支出</w:t>
      </w:r>
      <w:r>
        <w:rPr>
          <w:rFonts w:ascii="仿宋_GB2312" w:eastAsia="仿宋_GB2312" w:cs="仿宋_GB2312"/>
          <w:color w:val="000000"/>
          <w:sz w:val="32"/>
          <w:szCs w:val="32"/>
        </w:rPr>
        <w:t>1098.29</w:t>
      </w:r>
      <w:r>
        <w:rPr>
          <w:rFonts w:ascii="仿宋_GB2312" w:eastAsia="仿宋_GB2312" w:hAnsi="??" w:cs="仿宋_GB2312" w:hint="eastAsia"/>
          <w:sz w:val="32"/>
          <w:szCs w:val="32"/>
        </w:rPr>
        <w:t>万元，其中：</w:t>
      </w:r>
    </w:p>
    <w:p w:rsidR="00117095" w:rsidRDefault="00900ECB">
      <w:pPr>
        <w:snapToGrid w:val="0"/>
        <w:spacing w:line="560" w:lineRule="exact"/>
        <w:ind w:firstLine="642"/>
        <w:rPr>
          <w:rFonts w:ascii="仿宋_GB2312" w:eastAsia="仿宋_GB2312"/>
          <w:sz w:val="32"/>
          <w:szCs w:val="32"/>
        </w:rPr>
      </w:pPr>
      <w:r>
        <w:rPr>
          <w:rFonts w:ascii="仿宋_GB2312" w:eastAsia="仿宋_GB2312" w:cs="仿宋_GB2312" w:hint="eastAsia"/>
          <w:color w:val="000000"/>
          <w:sz w:val="32"/>
          <w:szCs w:val="32"/>
        </w:rPr>
        <w:t>人员经费</w:t>
      </w:r>
      <w:r>
        <w:rPr>
          <w:rFonts w:ascii="仿宋_GB2312" w:eastAsia="仿宋_GB2312" w:cs="仿宋_GB2312"/>
          <w:color w:val="000000"/>
          <w:sz w:val="32"/>
          <w:szCs w:val="32"/>
        </w:rPr>
        <w:t>955.8</w:t>
      </w:r>
      <w:r>
        <w:rPr>
          <w:rFonts w:ascii="仿宋_GB2312" w:eastAsia="仿宋_GB2312" w:cs="仿宋_GB2312"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生活补助、医疗费补助、奖励金、其他对个人和家庭的补助</w:t>
      </w:r>
      <w:r>
        <w:rPr>
          <w:rFonts w:ascii="仿宋_GB2312" w:eastAsia="仿宋_GB2312" w:cs="仿宋_GB2312" w:hint="eastAsia"/>
          <w:sz w:val="32"/>
          <w:szCs w:val="32"/>
        </w:rPr>
        <w:t>。</w:t>
      </w:r>
    </w:p>
    <w:p w:rsidR="00117095" w:rsidRDefault="00900ECB">
      <w:pPr>
        <w:snapToGrid w:val="0"/>
        <w:spacing w:line="560" w:lineRule="exact"/>
        <w:ind w:firstLine="642"/>
        <w:rPr>
          <w:rFonts w:ascii="仿宋_GB2312" w:eastAsia="仿宋_GB2312"/>
          <w:sz w:val="32"/>
          <w:szCs w:val="32"/>
        </w:rPr>
      </w:pPr>
      <w:r>
        <w:rPr>
          <w:rFonts w:ascii="仿宋_GB2312" w:eastAsia="仿宋_GB2312" w:cs="仿宋_GB2312" w:hint="eastAsia"/>
          <w:color w:val="000000"/>
          <w:sz w:val="32"/>
          <w:szCs w:val="32"/>
        </w:rPr>
        <w:t>公用经费</w:t>
      </w:r>
      <w:r>
        <w:rPr>
          <w:rFonts w:ascii="仿宋_GB2312" w:eastAsia="仿宋_GB2312" w:cs="仿宋_GB2312"/>
          <w:color w:val="000000"/>
          <w:sz w:val="32"/>
          <w:szCs w:val="32"/>
        </w:rPr>
        <w:t>142.49</w:t>
      </w:r>
      <w:r>
        <w:rPr>
          <w:rFonts w:ascii="仿宋_GB2312" w:eastAsia="仿宋_GB2312" w:cs="仿宋_GB2312" w:hint="eastAsia"/>
          <w:color w:val="000000"/>
          <w:sz w:val="32"/>
          <w:szCs w:val="32"/>
        </w:rPr>
        <w:t>万元，主要包括：办公费、印刷费、咨询费、手续费、邮电费、差旅费、因公出国（境）费用、维修（护）费、租赁费、会议费、培训费、公务接待费、劳</w:t>
      </w:r>
      <w:r>
        <w:rPr>
          <w:rFonts w:ascii="仿宋_GB2312" w:eastAsia="仿宋_GB2312" w:cs="仿宋_GB2312" w:hint="eastAsia"/>
          <w:color w:val="000000"/>
          <w:sz w:val="32"/>
          <w:szCs w:val="32"/>
        </w:rPr>
        <w:lastRenderedPageBreak/>
        <w:t>务费、委托业务费、工会经费、福利费、其</w:t>
      </w:r>
      <w:r>
        <w:rPr>
          <w:rFonts w:ascii="仿宋_GB2312" w:eastAsia="仿宋_GB2312" w:cs="仿宋_GB2312" w:hint="eastAsia"/>
          <w:color w:val="000000"/>
          <w:sz w:val="32"/>
          <w:szCs w:val="32"/>
        </w:rPr>
        <w:t>他交通费用、其他商品和服务支出、办公设备购置</w:t>
      </w:r>
      <w:r>
        <w:rPr>
          <w:rFonts w:ascii="仿宋_GB2312" w:eastAsia="仿宋_GB2312" w:cs="仿宋_GB2312" w:hint="eastAsia"/>
          <w:sz w:val="32"/>
          <w:szCs w:val="32"/>
        </w:rPr>
        <w:t>。</w:t>
      </w:r>
    </w:p>
    <w:p w:rsidR="00117095" w:rsidRDefault="00900ECB">
      <w:pPr>
        <w:numPr>
          <w:ilvl w:val="0"/>
          <w:numId w:val="1"/>
        </w:numPr>
        <w:snapToGrid w:val="0"/>
        <w:spacing w:line="560" w:lineRule="exact"/>
        <w:ind w:firstLine="642"/>
        <w:rPr>
          <w:rFonts w:ascii="楷体" w:eastAsia="楷体" w:hAnsi="楷体"/>
          <w:sz w:val="32"/>
          <w:szCs w:val="32"/>
        </w:rPr>
      </w:pPr>
      <w:r>
        <w:rPr>
          <w:rFonts w:ascii="楷体" w:eastAsia="楷体" w:hAnsi="楷体" w:cs="楷体" w:hint="eastAsia"/>
          <w:sz w:val="32"/>
          <w:szCs w:val="32"/>
        </w:rPr>
        <w:t>关于</w:t>
      </w:r>
      <w:r>
        <w:rPr>
          <w:rFonts w:ascii="楷体" w:eastAsia="楷体" w:hAnsi="楷体" w:cs="楷体" w:hint="eastAsia"/>
          <w:color w:val="000000"/>
          <w:sz w:val="32"/>
          <w:szCs w:val="32"/>
        </w:rPr>
        <w:t>商务局部门</w:t>
      </w:r>
      <w:r>
        <w:rPr>
          <w:rFonts w:ascii="楷体" w:eastAsia="楷体" w:hAnsi="楷体" w:cs="楷体"/>
          <w:color w:val="000000"/>
          <w:sz w:val="32"/>
          <w:szCs w:val="32"/>
        </w:rPr>
        <w:t>2021</w:t>
      </w:r>
      <w:r>
        <w:rPr>
          <w:rFonts w:ascii="楷体" w:eastAsia="楷体" w:hAnsi="楷体" w:cs="楷体" w:hint="eastAsia"/>
          <w:color w:val="000000"/>
          <w:sz w:val="32"/>
          <w:szCs w:val="32"/>
        </w:rPr>
        <w:t>年</w:t>
      </w:r>
      <w:r>
        <w:rPr>
          <w:rFonts w:ascii="楷体" w:eastAsia="楷体" w:hAnsi="楷体" w:cs="楷体" w:hint="eastAsia"/>
          <w:sz w:val="32"/>
          <w:szCs w:val="32"/>
        </w:rPr>
        <w:t>政府性基金预算支出情况说明</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1.</w:t>
      </w:r>
      <w:r>
        <w:rPr>
          <w:rFonts w:ascii="仿宋_GB2312" w:eastAsia="仿宋_GB2312" w:hAnsi="??" w:cs="仿宋_GB2312" w:hint="eastAsia"/>
          <w:sz w:val="32"/>
          <w:szCs w:val="32"/>
        </w:rPr>
        <w:t>政府性基金预算当年拨款规模变化情况</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商务局部门</w:t>
      </w:r>
      <w:r>
        <w:rPr>
          <w:rFonts w:ascii="仿宋_GB2312" w:eastAsia="仿宋_GB2312" w:hAnsi="??" w:cs="仿宋_GB2312"/>
          <w:sz w:val="32"/>
          <w:szCs w:val="32"/>
        </w:rPr>
        <w:t>2021</w:t>
      </w:r>
      <w:r>
        <w:rPr>
          <w:rFonts w:ascii="仿宋_GB2312" w:eastAsia="仿宋_GB2312" w:hAnsi="??" w:cs="仿宋_GB2312" w:hint="eastAsia"/>
          <w:sz w:val="32"/>
          <w:szCs w:val="32"/>
        </w:rPr>
        <w:t>年政府性基金预算当年拨款</w:t>
      </w:r>
      <w:r>
        <w:rPr>
          <w:rFonts w:ascii="仿宋_GB2312" w:eastAsia="仿宋_GB2312" w:hAnsi="??" w:cs="仿宋_GB2312"/>
          <w:sz w:val="32"/>
          <w:szCs w:val="32"/>
        </w:rPr>
        <w:t>1415</w:t>
      </w:r>
      <w:r>
        <w:rPr>
          <w:rFonts w:ascii="仿宋_GB2312" w:eastAsia="仿宋_GB2312" w:hAnsi="??" w:cs="仿宋_GB2312" w:hint="eastAsia"/>
          <w:sz w:val="32"/>
          <w:szCs w:val="32"/>
        </w:rPr>
        <w:t>万元，比上年执行数减少</w:t>
      </w:r>
      <w:r>
        <w:rPr>
          <w:rFonts w:ascii="仿宋_GB2312" w:eastAsia="仿宋_GB2312" w:hAnsi="??" w:cs="仿宋_GB2312"/>
          <w:sz w:val="32"/>
          <w:szCs w:val="32"/>
        </w:rPr>
        <w:t>4305</w:t>
      </w:r>
      <w:r>
        <w:rPr>
          <w:rFonts w:ascii="仿宋_GB2312" w:eastAsia="仿宋_GB2312" w:hAnsi="??" w:cs="仿宋_GB2312" w:hint="eastAsia"/>
          <w:sz w:val="32"/>
          <w:szCs w:val="32"/>
        </w:rPr>
        <w:t>万元，下降</w:t>
      </w:r>
      <w:r>
        <w:rPr>
          <w:rFonts w:ascii="仿宋_GB2312" w:eastAsia="仿宋_GB2312" w:hAnsi="??" w:cs="仿宋_GB2312"/>
          <w:sz w:val="32"/>
          <w:szCs w:val="32"/>
        </w:rPr>
        <w:t>75.26%</w:t>
      </w:r>
      <w:r>
        <w:rPr>
          <w:rFonts w:ascii="仿宋_GB2312" w:eastAsia="仿宋_GB2312" w:hAnsi="??" w:cs="仿宋_GB2312" w:hint="eastAsia"/>
          <w:sz w:val="32"/>
          <w:szCs w:val="32"/>
        </w:rPr>
        <w:t>，主要原因是城乡社区支出减少</w:t>
      </w:r>
      <w:r>
        <w:rPr>
          <w:rFonts w:ascii="仿宋_GB2312" w:eastAsia="仿宋_GB2312" w:hAnsi="??" w:cs="仿宋_GB2312"/>
          <w:sz w:val="32"/>
          <w:szCs w:val="32"/>
        </w:rPr>
        <w:t>485</w:t>
      </w:r>
      <w:r>
        <w:rPr>
          <w:rFonts w:ascii="仿宋_GB2312" w:eastAsia="仿宋_GB2312" w:hAnsi="??" w:cs="仿宋_GB2312" w:hint="eastAsia"/>
          <w:sz w:val="32"/>
          <w:szCs w:val="32"/>
        </w:rPr>
        <w:t>万元、其他支出减少</w:t>
      </w:r>
      <w:r>
        <w:rPr>
          <w:rFonts w:ascii="仿宋_GB2312" w:eastAsia="仿宋_GB2312" w:hAnsi="??" w:cs="仿宋_GB2312"/>
          <w:sz w:val="32"/>
          <w:szCs w:val="32"/>
        </w:rPr>
        <w:t>700</w:t>
      </w:r>
      <w:r>
        <w:rPr>
          <w:rFonts w:ascii="仿宋_GB2312" w:eastAsia="仿宋_GB2312" w:hAnsi="??" w:cs="仿宋_GB2312" w:hint="eastAsia"/>
          <w:sz w:val="32"/>
          <w:szCs w:val="32"/>
        </w:rPr>
        <w:t>万元、抗疫特别国债安排的支出减少</w:t>
      </w:r>
      <w:r>
        <w:rPr>
          <w:rFonts w:ascii="仿宋_GB2312" w:eastAsia="仿宋_GB2312" w:hAnsi="??" w:cs="仿宋_GB2312"/>
          <w:sz w:val="32"/>
          <w:szCs w:val="32"/>
        </w:rPr>
        <w:t>3120</w:t>
      </w:r>
      <w:r>
        <w:rPr>
          <w:rFonts w:ascii="仿宋_GB2312" w:eastAsia="仿宋_GB2312" w:hAnsi="??" w:cs="仿宋_GB2312" w:hint="eastAsia"/>
          <w:sz w:val="32"/>
          <w:szCs w:val="32"/>
        </w:rPr>
        <w:t>万元。</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2.</w:t>
      </w:r>
      <w:r>
        <w:rPr>
          <w:rFonts w:ascii="仿宋_GB2312" w:eastAsia="仿宋_GB2312" w:hAnsi="??" w:cs="仿宋_GB2312" w:hint="eastAsia"/>
          <w:sz w:val="32"/>
          <w:szCs w:val="32"/>
        </w:rPr>
        <w:t>政府性基金预算当年拨款结构情况</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城乡社区支出（类）</w:t>
      </w:r>
      <w:r>
        <w:rPr>
          <w:rFonts w:ascii="仿宋_GB2312" w:eastAsia="仿宋_GB2312" w:hAnsi="??" w:cs="仿宋_GB2312"/>
          <w:sz w:val="32"/>
          <w:szCs w:val="32"/>
        </w:rPr>
        <w:t>965</w:t>
      </w:r>
      <w:r>
        <w:rPr>
          <w:rFonts w:ascii="仿宋_GB2312" w:eastAsia="仿宋_GB2312" w:hAnsi="??" w:cs="仿宋_GB2312" w:hint="eastAsia"/>
          <w:sz w:val="32"/>
          <w:szCs w:val="32"/>
        </w:rPr>
        <w:t>万元，占</w:t>
      </w:r>
      <w:r>
        <w:rPr>
          <w:rFonts w:ascii="仿宋_GB2312" w:eastAsia="仿宋_GB2312" w:hAnsi="??" w:cs="仿宋_GB2312"/>
          <w:sz w:val="32"/>
          <w:szCs w:val="32"/>
        </w:rPr>
        <w:t>68.2%</w:t>
      </w:r>
      <w:r>
        <w:rPr>
          <w:rFonts w:ascii="仿宋_GB2312" w:eastAsia="仿宋_GB2312" w:hAnsi="??" w:cs="仿宋_GB2312" w:hint="eastAsia"/>
          <w:sz w:val="32"/>
          <w:szCs w:val="32"/>
        </w:rPr>
        <w:t>；</w:t>
      </w:r>
      <w:r>
        <w:rPr>
          <w:rFonts w:ascii="仿宋_GB2312" w:eastAsia="仿宋_GB2312" w:cs="仿宋_GB2312" w:hint="eastAsia"/>
          <w:color w:val="000000"/>
          <w:sz w:val="32"/>
          <w:szCs w:val="32"/>
        </w:rPr>
        <w:t>其他（类）支出</w:t>
      </w:r>
      <w:r>
        <w:rPr>
          <w:rFonts w:ascii="仿宋_GB2312" w:eastAsia="仿宋_GB2312" w:cs="仿宋_GB2312"/>
          <w:color w:val="000000"/>
          <w:sz w:val="32"/>
          <w:szCs w:val="32"/>
        </w:rPr>
        <w:t>450</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31.8%</w:t>
      </w:r>
      <w:r>
        <w:rPr>
          <w:rFonts w:ascii="仿宋_GB2312" w:eastAsia="仿宋_GB2312" w:hAnsi="??" w:cs="仿宋_GB2312" w:hint="eastAsia"/>
          <w:sz w:val="32"/>
          <w:szCs w:val="32"/>
        </w:rPr>
        <w:t>。</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3.</w:t>
      </w:r>
      <w:r>
        <w:rPr>
          <w:rFonts w:ascii="仿宋_GB2312" w:eastAsia="仿宋_GB2312" w:hAnsi="??" w:cs="仿宋_GB2312" w:hint="eastAsia"/>
          <w:sz w:val="32"/>
          <w:szCs w:val="32"/>
        </w:rPr>
        <w:t>政府性基金预算当年拨款具体使用情况</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w:t>
      </w:r>
      <w:r>
        <w:rPr>
          <w:rFonts w:ascii="仿宋_GB2312" w:eastAsia="仿宋_GB2312" w:hAnsi="??" w:cs="仿宋_GB2312"/>
          <w:sz w:val="32"/>
          <w:szCs w:val="32"/>
        </w:rPr>
        <w:t>1</w:t>
      </w:r>
      <w:r>
        <w:rPr>
          <w:rFonts w:ascii="仿宋_GB2312" w:eastAsia="仿宋_GB2312" w:hAnsi="??" w:cs="仿宋_GB2312" w:hint="eastAsia"/>
          <w:sz w:val="32"/>
          <w:szCs w:val="32"/>
        </w:rPr>
        <w:t>）城乡社区支出（类）国有土地使用权出让收入安排的支出（款）其他国有土地使用权出让收入安排的支出（项）</w:t>
      </w:r>
      <w:r>
        <w:rPr>
          <w:rFonts w:ascii="仿宋_GB2312" w:eastAsia="仿宋_GB2312" w:hAnsi="??" w:cs="仿宋_GB2312"/>
          <w:sz w:val="32"/>
          <w:szCs w:val="32"/>
        </w:rPr>
        <w:t>965</w:t>
      </w:r>
      <w:r>
        <w:rPr>
          <w:rFonts w:ascii="仿宋_GB2312" w:eastAsia="仿宋_GB2312" w:hAnsi="??" w:cs="仿宋_GB2312" w:hint="eastAsia"/>
          <w:sz w:val="32"/>
          <w:szCs w:val="32"/>
        </w:rPr>
        <w:t>万元，主要用于民爆器材仓库迁建工程支出。</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w:t>
      </w:r>
      <w:r>
        <w:rPr>
          <w:rFonts w:ascii="仿宋_GB2312" w:eastAsia="仿宋_GB2312" w:hAnsi="??" w:cs="仿宋_GB2312"/>
          <w:sz w:val="32"/>
          <w:szCs w:val="32"/>
        </w:rPr>
        <w:t>2</w:t>
      </w:r>
      <w:r>
        <w:rPr>
          <w:rFonts w:ascii="仿宋_GB2312" w:eastAsia="仿宋_GB2312" w:hAnsi="??" w:cs="仿宋_GB2312" w:hint="eastAsia"/>
          <w:sz w:val="32"/>
          <w:szCs w:val="32"/>
        </w:rPr>
        <w:t>）其他支出（类）其他政府性基金及对应专项债务收入安排的支出（款）其他政府性基金安排的支出（项）</w:t>
      </w:r>
      <w:r>
        <w:rPr>
          <w:rFonts w:ascii="仿宋_GB2312" w:eastAsia="仿宋_GB2312" w:hAnsi="??" w:cs="仿宋_GB2312"/>
          <w:sz w:val="32"/>
          <w:szCs w:val="32"/>
        </w:rPr>
        <w:t>450</w:t>
      </w:r>
      <w:r>
        <w:rPr>
          <w:rFonts w:ascii="仿宋_GB2312" w:eastAsia="仿宋_GB2312" w:hAnsi="??" w:cs="仿宋_GB2312" w:hint="eastAsia"/>
          <w:sz w:val="32"/>
          <w:szCs w:val="32"/>
        </w:rPr>
        <w:t>万元，主要用于会展中心房屋租赁费。</w:t>
      </w:r>
    </w:p>
    <w:p w:rsidR="00117095" w:rsidRDefault="00900ECB">
      <w:pPr>
        <w:numPr>
          <w:ilvl w:val="0"/>
          <w:numId w:val="2"/>
        </w:numPr>
        <w:overflowPunct w:val="0"/>
        <w:autoSpaceDE w:val="0"/>
        <w:autoSpaceDN w:val="0"/>
        <w:adjustRightInd w:val="0"/>
        <w:snapToGrid w:val="0"/>
        <w:spacing w:line="56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关于商务局部门</w:t>
      </w:r>
      <w:r>
        <w:rPr>
          <w:rFonts w:ascii="楷体" w:eastAsia="楷体" w:hAnsi="楷体" w:cs="楷体"/>
          <w:sz w:val="32"/>
          <w:szCs w:val="32"/>
        </w:rPr>
        <w:t>2021</w:t>
      </w:r>
      <w:r>
        <w:rPr>
          <w:rFonts w:ascii="楷体" w:eastAsia="楷体" w:hAnsi="楷体" w:cs="楷体" w:hint="eastAsia"/>
          <w:sz w:val="32"/>
          <w:szCs w:val="32"/>
        </w:rPr>
        <w:t>年“三公”经费预算情况说明</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商务局部门</w:t>
      </w:r>
      <w:r>
        <w:rPr>
          <w:rFonts w:ascii="仿宋_GB2312" w:eastAsia="仿宋_GB2312" w:hAnsi="??" w:cs="仿宋_GB2312"/>
          <w:sz w:val="32"/>
          <w:szCs w:val="32"/>
        </w:rPr>
        <w:t>2021</w:t>
      </w:r>
      <w:r>
        <w:rPr>
          <w:rFonts w:ascii="仿宋_GB2312" w:eastAsia="仿宋_GB2312" w:hAnsi="??" w:cs="仿宋_GB2312" w:hint="eastAsia"/>
          <w:sz w:val="32"/>
          <w:szCs w:val="32"/>
        </w:rPr>
        <w:t>年“三公”经费预算数为</w:t>
      </w:r>
      <w:r>
        <w:rPr>
          <w:rFonts w:ascii="仿宋_GB2312" w:eastAsia="仿宋_GB2312" w:hAnsi="??" w:cs="仿宋_GB2312"/>
          <w:sz w:val="32"/>
          <w:szCs w:val="32"/>
        </w:rPr>
        <w:t>15.07</w:t>
      </w:r>
      <w:r>
        <w:rPr>
          <w:rFonts w:ascii="仿宋_GB2312" w:eastAsia="仿宋_GB2312" w:hAnsi="??" w:cs="仿宋_GB2312" w:hint="eastAsia"/>
          <w:sz w:val="32"/>
          <w:szCs w:val="32"/>
        </w:rPr>
        <w:t>万元，比上年执行数增加</w:t>
      </w:r>
      <w:r>
        <w:rPr>
          <w:rFonts w:ascii="仿宋_GB2312" w:eastAsia="仿宋_GB2312" w:hAnsi="??" w:cs="仿宋_GB2312"/>
          <w:sz w:val="32"/>
          <w:szCs w:val="32"/>
        </w:rPr>
        <w:t>12.64</w:t>
      </w:r>
      <w:r>
        <w:rPr>
          <w:rFonts w:ascii="仿宋_GB2312" w:eastAsia="仿宋_GB2312" w:hAnsi="??" w:cs="仿宋_GB2312" w:hint="eastAsia"/>
          <w:sz w:val="32"/>
          <w:szCs w:val="32"/>
        </w:rPr>
        <w:t>万元，增长</w:t>
      </w:r>
      <w:r>
        <w:rPr>
          <w:rFonts w:ascii="仿宋_GB2312" w:eastAsia="仿宋_GB2312" w:hAnsi="??" w:cs="仿宋_GB2312"/>
          <w:sz w:val="32"/>
          <w:szCs w:val="32"/>
        </w:rPr>
        <w:t>520%</w:t>
      </w:r>
      <w:r>
        <w:rPr>
          <w:rFonts w:ascii="仿宋_GB2312" w:eastAsia="仿宋_GB2312" w:hAnsi="??" w:cs="仿宋_GB2312" w:hint="eastAsia"/>
          <w:sz w:val="32"/>
          <w:szCs w:val="32"/>
        </w:rPr>
        <w:t>，具体如下：</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1.</w:t>
      </w:r>
      <w:r>
        <w:rPr>
          <w:rFonts w:ascii="仿宋_GB2312" w:eastAsia="仿宋_GB2312" w:hAnsi="??" w:cs="仿宋_GB2312" w:hint="eastAsia"/>
          <w:sz w:val="32"/>
          <w:szCs w:val="32"/>
        </w:rPr>
        <w:t>因公出国（境）费用：根据因公出国（境）计划和实</w:t>
      </w:r>
      <w:r>
        <w:rPr>
          <w:rFonts w:ascii="仿宋_GB2312" w:eastAsia="仿宋_GB2312" w:hAnsi="??" w:cs="仿宋_GB2312" w:hint="eastAsia"/>
          <w:sz w:val="32"/>
          <w:szCs w:val="32"/>
        </w:rPr>
        <w:lastRenderedPageBreak/>
        <w:t>际工作需要，</w:t>
      </w:r>
      <w:r>
        <w:rPr>
          <w:rFonts w:ascii="仿宋_GB2312" w:eastAsia="仿宋_GB2312" w:hAnsi="??" w:cs="仿宋_GB2312"/>
          <w:sz w:val="32"/>
          <w:szCs w:val="32"/>
        </w:rPr>
        <w:t>2021</w:t>
      </w:r>
      <w:r>
        <w:rPr>
          <w:rFonts w:ascii="仿宋_GB2312" w:eastAsia="仿宋_GB2312" w:hAnsi="??" w:cs="仿宋_GB2312" w:hint="eastAsia"/>
          <w:sz w:val="32"/>
          <w:szCs w:val="32"/>
        </w:rPr>
        <w:t>年安排因公出国（境）费用预算</w:t>
      </w:r>
      <w:r>
        <w:rPr>
          <w:rFonts w:ascii="仿宋_GB2312" w:eastAsia="仿宋_GB2312" w:hAnsi="??" w:cs="仿宋_GB2312"/>
          <w:sz w:val="32"/>
          <w:szCs w:val="32"/>
        </w:rPr>
        <w:t>0</w:t>
      </w:r>
      <w:r>
        <w:rPr>
          <w:rFonts w:ascii="仿宋_GB2312" w:eastAsia="仿宋_GB2312" w:hAnsi="??" w:cs="仿宋_GB2312" w:hint="eastAsia"/>
          <w:sz w:val="32"/>
          <w:szCs w:val="32"/>
        </w:rPr>
        <w:t>万元，与上年执行数持平。</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2.</w:t>
      </w:r>
      <w:r>
        <w:rPr>
          <w:rFonts w:ascii="仿宋_GB2312" w:eastAsia="仿宋_GB2312" w:hAnsi="??" w:cs="仿宋_GB2312" w:hint="eastAsia"/>
          <w:sz w:val="32"/>
          <w:szCs w:val="32"/>
        </w:rPr>
        <w:t>公务接待费：</w:t>
      </w:r>
      <w:r>
        <w:rPr>
          <w:rFonts w:ascii="仿宋_GB2312" w:eastAsia="仿宋_GB2312" w:hAnsi="??" w:cs="仿宋_GB2312"/>
          <w:sz w:val="32"/>
          <w:szCs w:val="32"/>
        </w:rPr>
        <w:t>2021</w:t>
      </w:r>
      <w:r>
        <w:rPr>
          <w:rFonts w:ascii="仿宋_GB2312" w:eastAsia="仿宋_GB2312" w:hAnsi="??" w:cs="仿宋_GB2312" w:hint="eastAsia"/>
          <w:sz w:val="32"/>
          <w:szCs w:val="32"/>
        </w:rPr>
        <w:t>年安排公务接待费预算</w:t>
      </w:r>
      <w:r>
        <w:rPr>
          <w:rFonts w:ascii="仿宋_GB2312" w:eastAsia="仿宋_GB2312" w:hAnsi="??" w:cs="仿宋_GB2312"/>
          <w:sz w:val="32"/>
          <w:szCs w:val="32"/>
        </w:rPr>
        <w:t>15.07</w:t>
      </w:r>
      <w:r>
        <w:rPr>
          <w:rFonts w:ascii="仿宋_GB2312" w:eastAsia="仿宋_GB2312" w:hAnsi="??" w:cs="仿宋_GB2312" w:hint="eastAsia"/>
          <w:sz w:val="32"/>
          <w:szCs w:val="32"/>
        </w:rPr>
        <w:t>万元，比上年执行数增长</w:t>
      </w:r>
      <w:r>
        <w:rPr>
          <w:rFonts w:ascii="仿宋_GB2312" w:eastAsia="仿宋_GB2312" w:hAnsi="??" w:cs="仿宋_GB2312"/>
          <w:sz w:val="32"/>
          <w:szCs w:val="32"/>
        </w:rPr>
        <w:t>520%</w:t>
      </w:r>
      <w:r>
        <w:rPr>
          <w:rFonts w:ascii="仿宋_GB2312" w:eastAsia="仿宋_GB2312" w:hAnsi="??" w:cs="仿宋_GB2312" w:hint="eastAsia"/>
          <w:sz w:val="32"/>
          <w:szCs w:val="32"/>
        </w:rPr>
        <w:t>。主要用于接待国内外来宾等支出。增加主要原因是为了拓展我市外向型经济发展、加强国际交流、邀请国内外客商参展、投资及区域品牌推广等。</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3.</w:t>
      </w:r>
      <w:r>
        <w:rPr>
          <w:rFonts w:ascii="仿宋_GB2312" w:eastAsia="仿宋_GB2312" w:hAnsi="??" w:cs="仿宋_GB2312" w:hint="eastAsia"/>
          <w:sz w:val="32"/>
          <w:szCs w:val="32"/>
        </w:rPr>
        <w:t>公务用车购置及运行维护费：</w:t>
      </w:r>
      <w:r>
        <w:rPr>
          <w:rFonts w:ascii="仿宋_GB2312" w:eastAsia="仿宋_GB2312" w:hAnsi="??" w:cs="仿宋_GB2312"/>
          <w:sz w:val="32"/>
          <w:szCs w:val="32"/>
        </w:rPr>
        <w:t>2021</w:t>
      </w:r>
      <w:r>
        <w:rPr>
          <w:rFonts w:ascii="仿宋_GB2312" w:eastAsia="仿宋_GB2312" w:hAnsi="??" w:cs="仿宋_GB2312" w:hint="eastAsia"/>
          <w:sz w:val="32"/>
          <w:szCs w:val="32"/>
        </w:rPr>
        <w:t>年安排公务用车购置及运行维护费预算</w:t>
      </w:r>
      <w:r>
        <w:rPr>
          <w:rFonts w:ascii="仿宋_GB2312" w:eastAsia="仿宋_GB2312" w:cs="仿宋_GB2312"/>
          <w:color w:val="000000"/>
          <w:sz w:val="32"/>
          <w:szCs w:val="32"/>
        </w:rPr>
        <w:t>0</w:t>
      </w:r>
      <w:r>
        <w:rPr>
          <w:rFonts w:ascii="仿宋_GB2312" w:eastAsia="仿宋_GB2312" w:hAnsi="??" w:cs="仿宋_GB2312" w:hint="eastAsia"/>
          <w:sz w:val="32"/>
          <w:szCs w:val="32"/>
        </w:rPr>
        <w:t>万元，比上年执行数增长</w:t>
      </w:r>
      <w:r>
        <w:rPr>
          <w:rFonts w:ascii="仿宋_GB2312" w:eastAsia="仿宋_GB2312" w:hAnsi="??" w:cs="仿宋_GB2312"/>
          <w:sz w:val="32"/>
          <w:szCs w:val="32"/>
        </w:rPr>
        <w:t>0%</w:t>
      </w:r>
      <w:r>
        <w:rPr>
          <w:rFonts w:ascii="仿宋_GB2312" w:eastAsia="仿宋_GB2312" w:hAnsi="??" w:cs="仿宋_GB2312" w:hint="eastAsia"/>
          <w:sz w:val="32"/>
          <w:szCs w:val="32"/>
        </w:rPr>
        <w:t>。其中，公务用车购置支出</w:t>
      </w:r>
      <w:r>
        <w:rPr>
          <w:rFonts w:ascii="仿宋_GB2312" w:eastAsia="仿宋_GB2312" w:hAnsi="??" w:cs="仿宋_GB2312"/>
          <w:sz w:val="32"/>
          <w:szCs w:val="32"/>
        </w:rPr>
        <w:t>0</w:t>
      </w:r>
      <w:r>
        <w:rPr>
          <w:rFonts w:ascii="仿宋_GB2312" w:eastAsia="仿宋_GB2312" w:hAnsi="??" w:cs="仿宋_GB2312" w:hint="eastAsia"/>
          <w:sz w:val="32"/>
          <w:szCs w:val="32"/>
        </w:rPr>
        <w:t>万元（含购置税等附加费用），主要用于经批准购置的</w:t>
      </w:r>
      <w:r>
        <w:rPr>
          <w:rFonts w:ascii="仿宋_GB2312" w:eastAsia="仿宋_GB2312" w:hAnsi="??" w:cs="仿宋_GB2312"/>
          <w:sz w:val="32"/>
          <w:szCs w:val="32"/>
        </w:rPr>
        <w:t>0</w:t>
      </w:r>
      <w:r>
        <w:rPr>
          <w:rFonts w:ascii="仿宋_GB2312" w:eastAsia="仿宋_GB2312" w:hAnsi="??" w:cs="仿宋_GB2312" w:hint="eastAsia"/>
          <w:sz w:val="32"/>
          <w:szCs w:val="32"/>
        </w:rPr>
        <w:t>辆公务用车；公务用车运行维护费支出</w:t>
      </w:r>
      <w:r>
        <w:rPr>
          <w:rFonts w:ascii="仿宋_GB2312" w:eastAsia="仿宋_GB2312" w:hAnsi="??" w:cs="仿宋_GB2312"/>
          <w:sz w:val="32"/>
          <w:szCs w:val="32"/>
        </w:rPr>
        <w:t>0</w:t>
      </w:r>
      <w:r>
        <w:rPr>
          <w:rFonts w:ascii="仿宋_GB2312" w:eastAsia="仿宋_GB2312" w:hAnsi="??" w:cs="仿宋_GB2312" w:hint="eastAsia"/>
          <w:sz w:val="32"/>
          <w:szCs w:val="32"/>
        </w:rPr>
        <w:t>万元。</w:t>
      </w:r>
    </w:p>
    <w:p w:rsidR="00117095" w:rsidRDefault="00900ECB">
      <w:pPr>
        <w:snapToGrid w:val="0"/>
        <w:spacing w:line="560" w:lineRule="exact"/>
        <w:ind w:firstLineChars="200" w:firstLine="640"/>
        <w:rPr>
          <w:rFonts w:ascii="楷体" w:eastAsia="楷体" w:hAnsi="楷体"/>
          <w:sz w:val="32"/>
          <w:szCs w:val="32"/>
        </w:rPr>
      </w:pPr>
      <w:r>
        <w:rPr>
          <w:rFonts w:ascii="楷体" w:eastAsia="楷体" w:hAnsi="楷体" w:cs="楷体" w:hint="eastAsia"/>
          <w:sz w:val="32"/>
          <w:szCs w:val="32"/>
        </w:rPr>
        <w:t>（九）其他重要事项的情况说明</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1.</w:t>
      </w:r>
      <w:r>
        <w:rPr>
          <w:rFonts w:ascii="仿宋_GB2312" w:eastAsia="仿宋_GB2312" w:hAnsi="??" w:cs="仿宋_GB2312" w:hint="eastAsia"/>
          <w:sz w:val="32"/>
          <w:szCs w:val="32"/>
        </w:rPr>
        <w:t>机关运行经费</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2021</w:t>
      </w:r>
      <w:r>
        <w:rPr>
          <w:rFonts w:ascii="仿宋_GB2312" w:eastAsia="仿宋_GB2312" w:hAnsi="??" w:cs="仿宋_GB2312" w:hint="eastAsia"/>
          <w:sz w:val="32"/>
          <w:szCs w:val="32"/>
        </w:rPr>
        <w:t>年商务局部门本级等</w:t>
      </w:r>
      <w:r>
        <w:rPr>
          <w:rFonts w:ascii="仿宋_GB2312" w:eastAsia="仿宋_GB2312" w:hAnsi="??" w:cs="仿宋_GB2312"/>
          <w:sz w:val="32"/>
          <w:szCs w:val="32"/>
        </w:rPr>
        <w:t>1</w:t>
      </w:r>
      <w:r>
        <w:rPr>
          <w:rFonts w:ascii="仿宋_GB2312" w:eastAsia="仿宋_GB2312" w:hAnsi="??" w:cs="仿宋_GB2312" w:hint="eastAsia"/>
          <w:sz w:val="32"/>
          <w:szCs w:val="32"/>
        </w:rPr>
        <w:t>家行政单位以及同级温岭市贸促会，局属温岭散装水泥发展中心等</w:t>
      </w:r>
      <w:r>
        <w:rPr>
          <w:rFonts w:ascii="仿宋_GB2312" w:eastAsia="仿宋_GB2312" w:hAnsi="??" w:cs="仿宋_GB2312"/>
          <w:sz w:val="32"/>
          <w:szCs w:val="32"/>
        </w:rPr>
        <w:t>2</w:t>
      </w:r>
      <w:r>
        <w:rPr>
          <w:rFonts w:ascii="仿宋_GB2312" w:eastAsia="仿宋_GB2312" w:hAnsi="??" w:cs="仿宋_GB2312" w:hint="eastAsia"/>
          <w:sz w:val="32"/>
          <w:szCs w:val="32"/>
        </w:rPr>
        <w:t>家参公事业单位的机关运行经费财政拨款预算</w:t>
      </w:r>
      <w:r>
        <w:rPr>
          <w:rFonts w:ascii="仿宋_GB2312" w:eastAsia="仿宋_GB2312" w:hAnsi="??" w:cs="仿宋_GB2312"/>
          <w:sz w:val="32"/>
          <w:szCs w:val="32"/>
        </w:rPr>
        <w:t>74.57</w:t>
      </w:r>
      <w:r>
        <w:rPr>
          <w:rFonts w:ascii="仿宋_GB2312" w:eastAsia="仿宋_GB2312" w:hAnsi="??" w:cs="仿宋_GB2312" w:hint="eastAsia"/>
          <w:sz w:val="32"/>
          <w:szCs w:val="32"/>
        </w:rPr>
        <w:t>万元，比</w:t>
      </w:r>
      <w:r>
        <w:rPr>
          <w:rFonts w:ascii="仿宋_GB2312" w:eastAsia="仿宋_GB2312" w:hAnsi="??" w:cs="仿宋_GB2312"/>
          <w:sz w:val="32"/>
          <w:szCs w:val="32"/>
        </w:rPr>
        <w:t>2020</w:t>
      </w:r>
      <w:r>
        <w:rPr>
          <w:rFonts w:ascii="仿宋_GB2312" w:eastAsia="仿宋_GB2312" w:hAnsi="??" w:cs="仿宋_GB2312" w:hint="eastAsia"/>
          <w:sz w:val="32"/>
          <w:szCs w:val="32"/>
        </w:rPr>
        <w:t>年预算增加</w:t>
      </w:r>
      <w:r>
        <w:rPr>
          <w:rFonts w:ascii="仿宋_GB2312" w:eastAsia="仿宋_GB2312" w:hAnsi="??" w:cs="仿宋_GB2312"/>
          <w:sz w:val="32"/>
          <w:szCs w:val="32"/>
        </w:rPr>
        <w:t>3.97</w:t>
      </w:r>
      <w:r>
        <w:rPr>
          <w:rFonts w:ascii="仿宋_GB2312" w:eastAsia="仿宋_GB2312" w:hAnsi="??" w:cs="仿宋_GB2312" w:hint="eastAsia"/>
          <w:sz w:val="32"/>
          <w:szCs w:val="32"/>
        </w:rPr>
        <w:t>万元，增长</w:t>
      </w:r>
      <w:r>
        <w:rPr>
          <w:rFonts w:ascii="仿宋_GB2312" w:eastAsia="仿宋_GB2312" w:hAnsi="??" w:cs="仿宋_GB2312"/>
          <w:sz w:val="32"/>
          <w:szCs w:val="32"/>
        </w:rPr>
        <w:t>5.62%</w:t>
      </w:r>
      <w:r>
        <w:rPr>
          <w:rFonts w:ascii="仿宋_GB2312" w:eastAsia="仿宋_GB2312" w:hAnsi="??" w:cs="仿宋_GB2312" w:hint="eastAsia"/>
          <w:sz w:val="32"/>
          <w:szCs w:val="32"/>
        </w:rPr>
        <w:t>，主要是工会经费增加。</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2.</w:t>
      </w:r>
      <w:r>
        <w:rPr>
          <w:rFonts w:ascii="仿宋_GB2312" w:eastAsia="仿宋_GB2312" w:hAnsi="??" w:cs="仿宋_GB2312" w:hint="eastAsia"/>
          <w:sz w:val="32"/>
          <w:szCs w:val="32"/>
        </w:rPr>
        <w:t>政府采购情况</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2021</w:t>
      </w:r>
      <w:r>
        <w:rPr>
          <w:rFonts w:ascii="仿宋_GB2312" w:eastAsia="仿宋_GB2312" w:hAnsi="??" w:cs="仿宋_GB2312" w:hint="eastAsia"/>
          <w:sz w:val="32"/>
          <w:szCs w:val="32"/>
        </w:rPr>
        <w:t>年商务局部门各单位政府采购预算总额</w:t>
      </w:r>
      <w:r>
        <w:rPr>
          <w:rFonts w:ascii="仿宋_GB2312" w:eastAsia="仿宋_GB2312" w:hAnsi="??" w:cs="仿宋_GB2312"/>
          <w:sz w:val="32"/>
          <w:szCs w:val="32"/>
        </w:rPr>
        <w:t>13.12</w:t>
      </w:r>
      <w:r>
        <w:rPr>
          <w:rFonts w:ascii="仿宋_GB2312" w:eastAsia="仿宋_GB2312" w:hAnsi="??" w:cs="仿宋_GB2312" w:hint="eastAsia"/>
          <w:sz w:val="32"/>
          <w:szCs w:val="32"/>
        </w:rPr>
        <w:t>万元，其中：政府采购货物预算</w:t>
      </w:r>
      <w:r>
        <w:rPr>
          <w:rFonts w:ascii="仿宋_GB2312" w:eastAsia="仿宋_GB2312" w:hAnsi="??" w:cs="仿宋_GB2312"/>
          <w:sz w:val="32"/>
          <w:szCs w:val="32"/>
        </w:rPr>
        <w:t>3.62</w:t>
      </w:r>
      <w:r>
        <w:rPr>
          <w:rFonts w:ascii="仿宋_GB2312" w:eastAsia="仿宋_GB2312" w:hAnsi="??" w:cs="仿宋_GB2312" w:hint="eastAsia"/>
          <w:sz w:val="32"/>
          <w:szCs w:val="32"/>
        </w:rPr>
        <w:t>万元、政府采购工程预算</w:t>
      </w:r>
      <w:r>
        <w:rPr>
          <w:rFonts w:ascii="仿宋_GB2312" w:eastAsia="仿宋_GB2312" w:hAnsi="??" w:cs="仿宋_GB2312"/>
          <w:sz w:val="32"/>
          <w:szCs w:val="32"/>
        </w:rPr>
        <w:t>0</w:t>
      </w:r>
      <w:r>
        <w:rPr>
          <w:rFonts w:ascii="仿宋_GB2312" w:eastAsia="仿宋_GB2312" w:hAnsi="??" w:cs="仿宋_GB2312" w:hint="eastAsia"/>
          <w:sz w:val="32"/>
          <w:szCs w:val="32"/>
        </w:rPr>
        <w:t>万元、政府采购服务预算</w:t>
      </w:r>
      <w:r>
        <w:rPr>
          <w:rFonts w:ascii="仿宋_GB2312" w:eastAsia="仿宋_GB2312" w:hAnsi="??" w:cs="仿宋_GB2312"/>
          <w:sz w:val="32"/>
          <w:szCs w:val="32"/>
        </w:rPr>
        <w:t>9.5</w:t>
      </w:r>
      <w:r>
        <w:rPr>
          <w:rFonts w:ascii="仿宋_GB2312" w:eastAsia="仿宋_GB2312" w:hAnsi="??" w:cs="仿宋_GB2312" w:hint="eastAsia"/>
          <w:sz w:val="32"/>
          <w:szCs w:val="32"/>
        </w:rPr>
        <w:t>万元。</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3.</w:t>
      </w:r>
      <w:r>
        <w:rPr>
          <w:rFonts w:ascii="仿宋_GB2312" w:eastAsia="仿宋_GB2312" w:hAnsi="??" w:cs="仿宋_GB2312" w:hint="eastAsia"/>
          <w:sz w:val="32"/>
          <w:szCs w:val="32"/>
        </w:rPr>
        <w:t>国有资产占有使用情况</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hint="eastAsia"/>
          <w:sz w:val="32"/>
          <w:szCs w:val="32"/>
        </w:rPr>
        <w:t>截至</w:t>
      </w:r>
      <w:r>
        <w:rPr>
          <w:rFonts w:ascii="仿宋_GB2312" w:eastAsia="仿宋_GB2312" w:hAnsi="??" w:cs="仿宋_GB2312"/>
          <w:sz w:val="32"/>
          <w:szCs w:val="32"/>
        </w:rPr>
        <w:t>202</w:t>
      </w:r>
      <w:r>
        <w:rPr>
          <w:rFonts w:ascii="仿宋_GB2312" w:eastAsia="仿宋_GB2312" w:hAnsi="??" w:cs="仿宋_GB2312"/>
          <w:sz w:val="32"/>
          <w:szCs w:val="32"/>
        </w:rPr>
        <w:t>0</w:t>
      </w:r>
      <w:r>
        <w:rPr>
          <w:rFonts w:ascii="仿宋_GB2312" w:eastAsia="仿宋_GB2312" w:hAnsi="??" w:cs="仿宋_GB2312" w:hint="eastAsia"/>
          <w:sz w:val="32"/>
          <w:szCs w:val="32"/>
        </w:rPr>
        <w:t>年</w:t>
      </w:r>
      <w:r>
        <w:rPr>
          <w:rFonts w:ascii="仿宋_GB2312" w:eastAsia="仿宋_GB2312" w:hAnsi="??" w:cs="仿宋_GB2312"/>
          <w:sz w:val="32"/>
          <w:szCs w:val="32"/>
        </w:rPr>
        <w:t>12</w:t>
      </w:r>
      <w:r>
        <w:rPr>
          <w:rFonts w:ascii="仿宋_GB2312" w:eastAsia="仿宋_GB2312" w:hAnsi="??" w:cs="仿宋_GB2312" w:hint="eastAsia"/>
          <w:sz w:val="32"/>
          <w:szCs w:val="32"/>
        </w:rPr>
        <w:t>月</w:t>
      </w:r>
      <w:r>
        <w:rPr>
          <w:rFonts w:ascii="仿宋_GB2312" w:eastAsia="仿宋_GB2312" w:hAnsi="??" w:cs="仿宋_GB2312"/>
          <w:sz w:val="32"/>
          <w:szCs w:val="32"/>
        </w:rPr>
        <w:t>31</w:t>
      </w:r>
      <w:r>
        <w:rPr>
          <w:rFonts w:ascii="仿宋_GB2312" w:eastAsia="仿宋_GB2312" w:hAnsi="??" w:cs="仿宋_GB2312" w:hint="eastAsia"/>
          <w:sz w:val="32"/>
          <w:szCs w:val="32"/>
        </w:rPr>
        <w:t>日，商务局部门所属各预算单位共有车辆</w:t>
      </w:r>
      <w:r>
        <w:rPr>
          <w:rFonts w:ascii="仿宋_GB2312" w:eastAsia="仿宋_GB2312" w:hAnsi="??" w:cs="仿宋_GB2312"/>
          <w:sz w:val="32"/>
          <w:szCs w:val="32"/>
        </w:rPr>
        <w:t>0</w:t>
      </w:r>
      <w:r>
        <w:rPr>
          <w:rFonts w:ascii="仿宋_GB2312" w:eastAsia="仿宋_GB2312" w:hAnsi="??" w:cs="仿宋_GB2312" w:hint="eastAsia"/>
          <w:sz w:val="32"/>
          <w:szCs w:val="32"/>
        </w:rPr>
        <w:t>辆，其中，机要通信用车及应急保障用车</w:t>
      </w:r>
      <w:r>
        <w:rPr>
          <w:rFonts w:ascii="仿宋_GB2312" w:eastAsia="仿宋_GB2312" w:hAnsi="??" w:cs="仿宋_GB2312"/>
          <w:sz w:val="32"/>
          <w:szCs w:val="32"/>
        </w:rPr>
        <w:t>0</w:t>
      </w:r>
      <w:r>
        <w:rPr>
          <w:rFonts w:ascii="仿宋_GB2312" w:eastAsia="仿宋_GB2312" w:hAnsi="??" w:cs="仿宋_GB2312" w:hint="eastAsia"/>
          <w:sz w:val="32"/>
          <w:szCs w:val="32"/>
        </w:rPr>
        <w:t>辆、</w:t>
      </w:r>
      <w:r>
        <w:rPr>
          <w:rFonts w:ascii="仿宋_GB2312" w:eastAsia="仿宋_GB2312" w:hAnsi="??" w:cs="仿宋_GB2312" w:hint="eastAsia"/>
          <w:sz w:val="32"/>
          <w:szCs w:val="32"/>
        </w:rPr>
        <w:lastRenderedPageBreak/>
        <w:t>执法执勤用车</w:t>
      </w:r>
      <w:r>
        <w:rPr>
          <w:rFonts w:ascii="仿宋_GB2312" w:eastAsia="仿宋_GB2312" w:hAnsi="??" w:cs="仿宋_GB2312"/>
          <w:sz w:val="32"/>
          <w:szCs w:val="32"/>
        </w:rPr>
        <w:t>0</w:t>
      </w:r>
      <w:r>
        <w:rPr>
          <w:rFonts w:ascii="仿宋_GB2312" w:eastAsia="仿宋_GB2312" w:hAnsi="??" w:cs="仿宋_GB2312" w:hint="eastAsia"/>
          <w:sz w:val="32"/>
          <w:szCs w:val="32"/>
        </w:rPr>
        <w:t>辆、特种专业技术用车</w:t>
      </w:r>
      <w:r>
        <w:rPr>
          <w:rFonts w:ascii="仿宋_GB2312" w:eastAsia="仿宋_GB2312" w:hAnsi="??" w:cs="仿宋_GB2312"/>
          <w:sz w:val="32"/>
          <w:szCs w:val="32"/>
        </w:rPr>
        <w:t>0</w:t>
      </w:r>
      <w:r>
        <w:rPr>
          <w:rFonts w:ascii="仿宋_GB2312" w:eastAsia="仿宋_GB2312" w:hAnsi="??" w:cs="仿宋_GB2312" w:hint="eastAsia"/>
          <w:sz w:val="32"/>
          <w:szCs w:val="32"/>
        </w:rPr>
        <w:t>辆、老干部服务用车</w:t>
      </w:r>
      <w:r>
        <w:rPr>
          <w:rFonts w:ascii="仿宋_GB2312" w:eastAsia="仿宋_GB2312" w:hAnsi="??" w:cs="仿宋_GB2312"/>
          <w:sz w:val="32"/>
          <w:szCs w:val="32"/>
        </w:rPr>
        <w:t>0</w:t>
      </w:r>
      <w:r>
        <w:rPr>
          <w:rFonts w:ascii="仿宋_GB2312" w:eastAsia="仿宋_GB2312" w:hAnsi="??" w:cs="仿宋_GB2312" w:hint="eastAsia"/>
          <w:sz w:val="32"/>
          <w:szCs w:val="32"/>
        </w:rPr>
        <w:t>辆、行政执法专用车</w:t>
      </w:r>
      <w:r>
        <w:rPr>
          <w:rFonts w:ascii="仿宋_GB2312" w:eastAsia="仿宋_GB2312" w:hAnsi="??" w:cs="仿宋_GB2312"/>
          <w:sz w:val="32"/>
          <w:szCs w:val="32"/>
        </w:rPr>
        <w:t>0</w:t>
      </w:r>
      <w:r>
        <w:rPr>
          <w:rFonts w:ascii="仿宋_GB2312" w:eastAsia="仿宋_GB2312" w:hAnsi="??" w:cs="仿宋_GB2312" w:hint="eastAsia"/>
          <w:sz w:val="32"/>
          <w:szCs w:val="32"/>
        </w:rPr>
        <w:t>辆、业务用车</w:t>
      </w:r>
      <w:r>
        <w:rPr>
          <w:rFonts w:ascii="仿宋_GB2312" w:eastAsia="仿宋_GB2312" w:hAnsi="??" w:cs="仿宋_GB2312"/>
          <w:sz w:val="32"/>
          <w:szCs w:val="32"/>
        </w:rPr>
        <w:t>0</w:t>
      </w:r>
      <w:r>
        <w:rPr>
          <w:rFonts w:ascii="仿宋_GB2312" w:eastAsia="仿宋_GB2312" w:hAnsi="??" w:cs="仿宋_GB2312" w:hint="eastAsia"/>
          <w:sz w:val="32"/>
          <w:szCs w:val="32"/>
        </w:rPr>
        <w:t>辆。单位价值</w:t>
      </w:r>
      <w:r>
        <w:rPr>
          <w:rFonts w:ascii="仿宋_GB2312" w:eastAsia="仿宋_GB2312" w:hAnsi="??" w:cs="仿宋_GB2312"/>
          <w:sz w:val="32"/>
          <w:szCs w:val="32"/>
        </w:rPr>
        <w:t>50</w:t>
      </w:r>
      <w:r>
        <w:rPr>
          <w:rFonts w:ascii="仿宋_GB2312" w:eastAsia="仿宋_GB2312" w:hAnsi="??" w:cs="仿宋_GB2312" w:hint="eastAsia"/>
          <w:sz w:val="32"/>
          <w:szCs w:val="32"/>
        </w:rPr>
        <w:t>万元以上通用设备</w:t>
      </w:r>
      <w:r>
        <w:rPr>
          <w:rFonts w:ascii="仿宋_GB2312" w:eastAsia="仿宋_GB2312" w:hAnsi="??" w:cs="仿宋_GB2312"/>
          <w:sz w:val="32"/>
          <w:szCs w:val="32"/>
        </w:rPr>
        <w:t>0</w:t>
      </w:r>
      <w:r>
        <w:rPr>
          <w:rFonts w:ascii="仿宋_GB2312" w:eastAsia="仿宋_GB2312" w:hAnsi="??" w:cs="仿宋_GB2312" w:hint="eastAsia"/>
          <w:sz w:val="32"/>
          <w:szCs w:val="32"/>
        </w:rPr>
        <w:t>台（套），单位价值</w:t>
      </w:r>
      <w:r>
        <w:rPr>
          <w:rFonts w:ascii="仿宋_GB2312" w:eastAsia="仿宋_GB2312" w:hAnsi="??" w:cs="仿宋_GB2312"/>
          <w:sz w:val="32"/>
          <w:szCs w:val="32"/>
        </w:rPr>
        <w:t>100</w:t>
      </w:r>
      <w:r>
        <w:rPr>
          <w:rFonts w:ascii="仿宋_GB2312" w:eastAsia="仿宋_GB2312" w:hAnsi="??" w:cs="仿宋_GB2312" w:hint="eastAsia"/>
          <w:sz w:val="32"/>
          <w:szCs w:val="32"/>
        </w:rPr>
        <w:t>万元以上专用设备</w:t>
      </w:r>
      <w:r>
        <w:rPr>
          <w:rFonts w:ascii="仿宋_GB2312" w:eastAsia="仿宋_GB2312" w:hAnsi="??" w:cs="仿宋_GB2312"/>
          <w:sz w:val="32"/>
          <w:szCs w:val="32"/>
        </w:rPr>
        <w:t>0</w:t>
      </w:r>
      <w:r>
        <w:rPr>
          <w:rFonts w:ascii="仿宋_GB2312" w:eastAsia="仿宋_GB2312" w:hAnsi="??" w:cs="仿宋_GB2312" w:hint="eastAsia"/>
          <w:sz w:val="32"/>
          <w:szCs w:val="32"/>
        </w:rPr>
        <w:t>台（套）。</w:t>
      </w:r>
    </w:p>
    <w:p w:rsidR="00117095" w:rsidRDefault="00900ECB">
      <w:pPr>
        <w:snapToGrid w:val="0"/>
        <w:spacing w:line="560" w:lineRule="exact"/>
        <w:ind w:firstLine="642"/>
        <w:rPr>
          <w:rFonts w:ascii="仿宋_GB2312" w:eastAsia="仿宋_GB2312" w:hAnsi="??"/>
          <w:sz w:val="32"/>
          <w:szCs w:val="32"/>
        </w:rPr>
      </w:pPr>
      <w:r>
        <w:rPr>
          <w:rFonts w:ascii="仿宋_GB2312" w:eastAsia="仿宋_GB2312" w:hAnsi="??" w:cs="仿宋_GB2312"/>
          <w:sz w:val="32"/>
          <w:szCs w:val="32"/>
        </w:rPr>
        <w:t>2021</w:t>
      </w:r>
      <w:r>
        <w:rPr>
          <w:rFonts w:ascii="仿宋_GB2312" w:eastAsia="仿宋_GB2312" w:hAnsi="??" w:cs="仿宋_GB2312" w:hint="eastAsia"/>
          <w:sz w:val="32"/>
          <w:szCs w:val="32"/>
        </w:rPr>
        <w:t>年部门预算未安排购置车辆、单位价值</w:t>
      </w:r>
      <w:r>
        <w:rPr>
          <w:rFonts w:ascii="仿宋_GB2312" w:eastAsia="仿宋_GB2312" w:hAnsi="??" w:cs="仿宋_GB2312"/>
          <w:sz w:val="32"/>
          <w:szCs w:val="32"/>
        </w:rPr>
        <w:t>50</w:t>
      </w:r>
      <w:r>
        <w:rPr>
          <w:rFonts w:ascii="仿宋_GB2312" w:eastAsia="仿宋_GB2312" w:hAnsi="??" w:cs="仿宋_GB2312" w:hint="eastAsia"/>
          <w:sz w:val="32"/>
          <w:szCs w:val="32"/>
        </w:rPr>
        <w:t>万元以上通用设备及单位价值</w:t>
      </w:r>
      <w:r>
        <w:rPr>
          <w:rFonts w:ascii="仿宋_GB2312" w:eastAsia="仿宋_GB2312" w:hAnsi="??" w:cs="仿宋_GB2312"/>
          <w:sz w:val="32"/>
          <w:szCs w:val="32"/>
        </w:rPr>
        <w:t>100</w:t>
      </w:r>
      <w:r>
        <w:rPr>
          <w:rFonts w:ascii="仿宋_GB2312" w:eastAsia="仿宋_GB2312" w:hAnsi="??" w:cs="仿宋_GB2312" w:hint="eastAsia"/>
          <w:sz w:val="32"/>
          <w:szCs w:val="32"/>
        </w:rPr>
        <w:t>万元以上专用设备。</w:t>
      </w:r>
    </w:p>
    <w:p w:rsidR="00117095" w:rsidRDefault="00900ECB">
      <w:pPr>
        <w:snapToGrid w:val="0"/>
        <w:spacing w:line="560" w:lineRule="exact"/>
        <w:ind w:firstLineChars="200" w:firstLine="640"/>
        <w:rPr>
          <w:rFonts w:ascii="仿宋_GB2312" w:eastAsia="仿宋_GB2312" w:hAnsi="??"/>
          <w:sz w:val="32"/>
          <w:szCs w:val="32"/>
        </w:rPr>
      </w:pPr>
      <w:r>
        <w:rPr>
          <w:rFonts w:ascii="仿宋_GB2312" w:eastAsia="仿宋_GB2312" w:hAnsi="??" w:cs="仿宋_GB2312"/>
          <w:sz w:val="32"/>
          <w:szCs w:val="32"/>
        </w:rPr>
        <w:t>4.</w:t>
      </w:r>
      <w:r>
        <w:rPr>
          <w:rFonts w:ascii="仿宋_GB2312" w:eastAsia="仿宋_GB2312" w:hAnsi="??" w:cs="仿宋_GB2312" w:hint="eastAsia"/>
          <w:sz w:val="32"/>
          <w:szCs w:val="32"/>
        </w:rPr>
        <w:t>绩效目标设置情况</w:t>
      </w:r>
    </w:p>
    <w:p w:rsidR="00117095" w:rsidRDefault="00900ECB">
      <w:pPr>
        <w:overflowPunct w:val="0"/>
        <w:snapToGrid w:val="0"/>
        <w:spacing w:line="560" w:lineRule="exact"/>
        <w:ind w:firstLineChars="200" w:firstLine="640"/>
        <w:rPr>
          <w:rFonts w:ascii="仿宋_GB2312" w:eastAsia="仿宋_GB2312" w:hAnsi="仿宋"/>
          <w:spacing w:val="8"/>
          <w:sz w:val="32"/>
          <w:szCs w:val="32"/>
          <w:lang w:val="zh-CN"/>
        </w:rPr>
      </w:pPr>
      <w:r>
        <w:rPr>
          <w:rFonts w:ascii="仿宋_GB2312" w:eastAsia="仿宋_GB2312" w:hAnsi="??" w:cs="仿宋_GB2312"/>
          <w:sz w:val="32"/>
          <w:szCs w:val="32"/>
        </w:rPr>
        <w:t>2021</w:t>
      </w:r>
      <w:r>
        <w:rPr>
          <w:rFonts w:ascii="仿宋_GB2312" w:eastAsia="仿宋_GB2312" w:hAnsi="??" w:cs="仿宋_GB2312" w:hint="eastAsia"/>
          <w:sz w:val="32"/>
          <w:szCs w:val="32"/>
        </w:rPr>
        <w:t>年商务局部门整体绩效目标是共</w:t>
      </w:r>
      <w:r>
        <w:rPr>
          <w:rFonts w:ascii="仿宋_GB2312" w:eastAsia="仿宋_GB2312" w:hAnsi="??" w:cs="仿宋_GB2312"/>
          <w:sz w:val="32"/>
          <w:szCs w:val="32"/>
        </w:rPr>
        <w:t>31</w:t>
      </w:r>
      <w:r>
        <w:rPr>
          <w:rFonts w:ascii="仿宋_GB2312" w:eastAsia="仿宋_GB2312" w:hAnsi="??" w:cs="仿宋_GB2312" w:hint="eastAsia"/>
          <w:sz w:val="32"/>
          <w:szCs w:val="32"/>
        </w:rPr>
        <w:t>项，专项公用类、政策性项目和发展建设类项目均实行绩效目标管理，涉及一般公共预算当年拨款</w:t>
      </w:r>
      <w:r>
        <w:rPr>
          <w:rFonts w:ascii="仿宋_GB2312" w:eastAsia="仿宋_GB2312" w:hAnsi="??" w:cs="仿宋_GB2312"/>
          <w:sz w:val="32"/>
          <w:szCs w:val="32"/>
        </w:rPr>
        <w:t>4844.75</w:t>
      </w:r>
      <w:r>
        <w:rPr>
          <w:rFonts w:ascii="仿宋_GB2312" w:eastAsia="仿宋_GB2312" w:hAnsi="??" w:cs="仿宋_GB2312" w:hint="eastAsia"/>
          <w:sz w:val="32"/>
          <w:szCs w:val="32"/>
        </w:rPr>
        <w:t>万元。</w:t>
      </w:r>
      <w:r>
        <w:rPr>
          <w:rFonts w:ascii="仿宋_GB2312" w:eastAsia="仿宋_GB2312" w:hAnsi="仿宋" w:cs="仿宋_GB2312"/>
          <w:spacing w:val="8"/>
          <w:sz w:val="32"/>
          <w:szCs w:val="32"/>
          <w:lang w:val="zh-CN"/>
        </w:rPr>
        <w:t>2021</w:t>
      </w:r>
      <w:r>
        <w:rPr>
          <w:rFonts w:ascii="仿宋_GB2312" w:eastAsia="仿宋_GB2312" w:hAnsi="仿宋" w:cs="仿宋_GB2312" w:hint="eastAsia"/>
          <w:spacing w:val="8"/>
          <w:sz w:val="32"/>
          <w:szCs w:val="32"/>
          <w:lang w:val="zh-CN"/>
        </w:rPr>
        <w:t>年，市商务局将紧紧围绕“加快构建以国内大循环为主体、国内国际双循环相互促进的新发展格局”目标，认真贯彻市委市政府决策部署，坚持两大引领，聚力三个融入，强化四项保障，打通国内国外、线上线下渠道，推动商务经济持续向好发展。</w:t>
      </w:r>
    </w:p>
    <w:p w:rsidR="00117095" w:rsidRDefault="00900ECB">
      <w:pPr>
        <w:snapToGrid w:val="0"/>
        <w:spacing w:line="560" w:lineRule="exact"/>
        <w:ind w:firstLineChars="200" w:firstLine="640"/>
        <w:rPr>
          <w:sz w:val="32"/>
          <w:szCs w:val="32"/>
        </w:rPr>
      </w:pPr>
      <w:r>
        <w:rPr>
          <w:rFonts w:ascii="黑体" w:eastAsia="黑体" w:hAnsi="??" w:cs="黑体" w:hint="eastAsia"/>
          <w:sz w:val="32"/>
          <w:szCs w:val="32"/>
        </w:rPr>
        <w:t>三、名词解释</w:t>
      </w:r>
    </w:p>
    <w:p w:rsidR="00117095" w:rsidRDefault="00900ECB">
      <w:pPr>
        <w:pStyle w:val="p0"/>
        <w:widowControl w:val="0"/>
        <w:snapToGrid w:val="0"/>
        <w:spacing w:line="560" w:lineRule="exact"/>
        <w:ind w:firstLineChars="200" w:firstLine="640"/>
        <w:rPr>
          <w:rFonts w:ascii="仿宋_GB2312" w:eastAsia="仿宋_GB2312" w:cs="Times New Roman"/>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财政拨款收入：</w:t>
      </w:r>
      <w:r>
        <w:rPr>
          <w:rFonts w:ascii="仿宋_GB2312" w:eastAsia="仿宋_GB2312" w:cs="仿宋_GB2312" w:hint="eastAsia"/>
          <w:sz w:val="32"/>
          <w:szCs w:val="32"/>
        </w:rPr>
        <w:t>本级财政部门当年拨付的财政预算资金，包括一般公共预算财政拨款和政府性基金预算财政拨款。</w:t>
      </w:r>
    </w:p>
    <w:p w:rsidR="00117095" w:rsidRDefault="00900ECB">
      <w:pPr>
        <w:pStyle w:val="p0"/>
        <w:widowControl w:val="0"/>
        <w:snapToGrid w:val="0"/>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w:t>
      </w:r>
      <w:r>
        <w:rPr>
          <w:rFonts w:ascii="仿宋_GB2312" w:eastAsia="仿宋_GB2312" w:cs="仿宋_GB2312" w:hint="eastAsia"/>
          <w:color w:val="000000"/>
          <w:sz w:val="32"/>
          <w:szCs w:val="32"/>
        </w:rPr>
        <w:t>专户资金</w:t>
      </w:r>
      <w:r>
        <w:rPr>
          <w:rFonts w:ascii="仿宋_GB2312" w:eastAsia="仿宋_GB2312" w:cs="仿宋_GB2312"/>
          <w:color w:val="000000"/>
          <w:sz w:val="32"/>
          <w:szCs w:val="32"/>
        </w:rPr>
        <w:t>:</w:t>
      </w:r>
      <w:r>
        <w:rPr>
          <w:rFonts w:ascii="仿宋_GB2312" w:eastAsia="仿宋_GB2312" w:cs="仿宋_GB2312" w:hint="eastAsia"/>
          <w:color w:val="000000"/>
          <w:sz w:val="32"/>
          <w:szCs w:val="32"/>
        </w:rPr>
        <w:t>教育收费作为本部门的事业收入，纳入财政专户管理的资金。</w:t>
      </w:r>
    </w:p>
    <w:p w:rsidR="00117095" w:rsidRDefault="00900ECB">
      <w:pPr>
        <w:pStyle w:val="p0"/>
        <w:widowControl w:val="0"/>
        <w:snapToGrid w:val="0"/>
        <w:spacing w:line="560" w:lineRule="exact"/>
        <w:ind w:firstLine="640"/>
        <w:rPr>
          <w:rFonts w:ascii="仿宋_GB2312" w:eastAsia="仿宋_GB2312" w:cs="Times New Roman"/>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事业收入：</w:t>
      </w:r>
      <w:r>
        <w:rPr>
          <w:rFonts w:ascii="仿宋_GB2312" w:eastAsia="仿宋_GB2312" w:cs="仿宋_GB2312" w:hint="eastAsia"/>
          <w:sz w:val="32"/>
          <w:szCs w:val="32"/>
        </w:rPr>
        <w:t>事业单位开展专业业务活动及辅助活动所取得的收入，不含专户资金收入。</w:t>
      </w:r>
    </w:p>
    <w:p w:rsidR="00117095" w:rsidRDefault="00900ECB">
      <w:pPr>
        <w:pStyle w:val="p0"/>
        <w:widowControl w:val="0"/>
        <w:snapToGrid w:val="0"/>
        <w:spacing w:line="560" w:lineRule="exact"/>
        <w:ind w:firstLine="640"/>
        <w:rPr>
          <w:rFonts w:ascii="仿宋_GB2312" w:eastAsia="仿宋_GB2312" w:cs="Times New Roman"/>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事业单位经营收入：</w:t>
      </w:r>
      <w:r>
        <w:rPr>
          <w:rFonts w:ascii="仿宋_GB2312" w:eastAsia="仿宋_GB2312" w:cs="仿宋_GB2312" w:hint="eastAsia"/>
          <w:sz w:val="32"/>
          <w:szCs w:val="32"/>
        </w:rPr>
        <w:t>事业单位在专业业务活动及辅助</w:t>
      </w:r>
      <w:r>
        <w:rPr>
          <w:rFonts w:ascii="仿宋_GB2312" w:eastAsia="仿宋_GB2312" w:cs="仿宋_GB2312" w:hint="eastAsia"/>
          <w:sz w:val="32"/>
          <w:szCs w:val="32"/>
        </w:rPr>
        <w:lastRenderedPageBreak/>
        <w:t>活动之外开展非独立核算经营活动取得的收入。</w:t>
      </w:r>
    </w:p>
    <w:p w:rsidR="00117095" w:rsidRDefault="00900ECB">
      <w:pPr>
        <w:pStyle w:val="p0"/>
        <w:widowControl w:val="0"/>
        <w:snapToGrid w:val="0"/>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5.</w:t>
      </w:r>
      <w:r>
        <w:rPr>
          <w:rFonts w:ascii="仿宋_GB2312" w:eastAsia="仿宋_GB2312" w:cs="仿宋_GB2312" w:hint="eastAsia"/>
          <w:color w:val="000000"/>
          <w:sz w:val="32"/>
          <w:szCs w:val="32"/>
        </w:rPr>
        <w:t>其他收入：</w:t>
      </w:r>
      <w:r>
        <w:rPr>
          <w:rFonts w:ascii="仿宋_GB2312" w:eastAsia="仿宋_GB2312" w:cs="仿宋_GB2312" w:hint="eastAsia"/>
          <w:sz w:val="32"/>
          <w:szCs w:val="32"/>
        </w:rPr>
        <w:t>预算单位在“一般公共预算”“政府性基金”“专户资金”“事业收入”“事业单位经营收入”等之外取得的各项收入（含上级补助收入和附属单位缴款等收入）。</w:t>
      </w:r>
    </w:p>
    <w:p w:rsidR="00117095" w:rsidRDefault="00900ECB">
      <w:pPr>
        <w:pStyle w:val="p0"/>
        <w:widowControl w:val="0"/>
        <w:snapToGrid w:val="0"/>
        <w:spacing w:line="560" w:lineRule="exact"/>
        <w:rPr>
          <w:rFonts w:eastAsia="仿宋_GB2312" w:cs="Times New Roman"/>
          <w:sz w:val="32"/>
          <w:szCs w:val="32"/>
        </w:rPr>
      </w:pPr>
      <w:r>
        <w:rPr>
          <w:rFonts w:ascii="仿宋_GB2312" w:eastAsia="仿宋_GB2312" w:cs="仿宋_GB2312"/>
          <w:color w:val="000000"/>
          <w:sz w:val="32"/>
          <w:szCs w:val="32"/>
        </w:rPr>
        <w:t xml:space="preserve">    6.</w:t>
      </w:r>
      <w:r>
        <w:rPr>
          <w:rFonts w:ascii="仿宋_GB2312" w:eastAsia="仿宋_GB2312" w:cs="仿宋_GB2312" w:hint="eastAsia"/>
          <w:color w:val="000000"/>
          <w:sz w:val="32"/>
          <w:szCs w:val="32"/>
        </w:rPr>
        <w:t>用事业基金弥补收支差额：指事业单位在预计用当年的“财政拨款收入”“专户资金”“事业收入”“事业单位经营收入”“其他收入”“上年结转”等不足以安排当年支出的情况下，使</w:t>
      </w:r>
      <w:r>
        <w:rPr>
          <w:rFonts w:eastAsia="仿宋_GB2312" w:cs="仿宋_GB2312" w:hint="eastAsia"/>
          <w:sz w:val="32"/>
          <w:szCs w:val="32"/>
        </w:rPr>
        <w:t>用以前年度积累的事业基金弥补本年收支缺口的资金。</w:t>
      </w:r>
    </w:p>
    <w:p w:rsidR="00117095" w:rsidRDefault="00900ECB">
      <w:pPr>
        <w:snapToGrid w:val="0"/>
        <w:spacing w:line="560" w:lineRule="exact"/>
        <w:ind w:firstLineChars="200" w:firstLine="640"/>
        <w:rPr>
          <w:rFonts w:eastAsia="仿宋_GB2312"/>
          <w:sz w:val="32"/>
          <w:szCs w:val="32"/>
        </w:rPr>
      </w:pPr>
      <w:r>
        <w:rPr>
          <w:rFonts w:ascii="仿宋_GB2312" w:eastAsia="仿宋_GB2312" w:cs="仿宋_GB2312"/>
          <w:color w:val="000000"/>
          <w:sz w:val="32"/>
          <w:szCs w:val="32"/>
        </w:rPr>
        <w:t>7.</w:t>
      </w:r>
      <w:r>
        <w:rPr>
          <w:rFonts w:eastAsia="仿宋_GB2312" w:cs="仿宋_GB2312" w:hint="eastAsia"/>
          <w:sz w:val="32"/>
          <w:szCs w:val="32"/>
        </w:rPr>
        <w:t>上年结转：指以前年度尚未完成、结转到本年仍按原规定用途继续使用的资金。</w:t>
      </w:r>
    </w:p>
    <w:p w:rsidR="00117095" w:rsidRDefault="00900ECB">
      <w:pPr>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117095" w:rsidRDefault="00900ECB">
      <w:pPr>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p w:rsidR="00117095" w:rsidRDefault="00900ECB">
      <w:pPr>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、经营支出：指事业单位在专业业务活动</w:t>
      </w:r>
      <w:r>
        <w:rPr>
          <w:rFonts w:ascii="仿宋_GB2312" w:eastAsia="仿宋_GB2312" w:hAnsi="仿宋_GB2312" w:cs="仿宋_GB2312" w:hint="eastAsia"/>
          <w:sz w:val="32"/>
          <w:szCs w:val="32"/>
        </w:rPr>
        <w:t>及其辅助活动之外开展非独立核算经营活动发生的支出。</w:t>
      </w:r>
    </w:p>
    <w:p w:rsidR="00117095" w:rsidRDefault="00900ECB">
      <w:pPr>
        <w:snapToGrid w:val="0"/>
        <w:spacing w:line="560" w:lineRule="exact"/>
        <w:ind w:firstLineChars="200" w:firstLine="640"/>
        <w:rPr>
          <w:rFonts w:ascii="仿宋_GB2312" w:eastAsia="仿宋_GB2312" w:hAnsi="仿宋_GB2312"/>
          <w:sz w:val="32"/>
          <w:szCs w:val="32"/>
        </w:rPr>
      </w:pPr>
      <w:r>
        <w:rPr>
          <w:rFonts w:ascii="仿宋_GB2312" w:eastAsia="仿宋_GB2312" w:cs="仿宋_GB2312"/>
          <w:color w:val="000000"/>
          <w:sz w:val="32"/>
          <w:szCs w:val="32"/>
        </w:rPr>
        <w:t>11.</w:t>
      </w:r>
      <w:r>
        <w:rPr>
          <w:rFonts w:ascii="仿宋_GB2312" w:eastAsia="仿宋_GB2312" w:hAnsi="仿宋_GB2312" w:cs="仿宋_GB2312" w:hint="eastAsia"/>
          <w:sz w:val="32"/>
          <w:szCs w:val="32"/>
        </w:rPr>
        <w:t>机关运行经费：机关运行经费是</w:t>
      </w:r>
      <w:r>
        <w:rPr>
          <w:rFonts w:ascii="仿宋_GB2312" w:eastAsia="仿宋_GB2312" w:hAnsi="仿宋_GB2312" w:cs="仿宋_GB2312" w:hint="eastAsia"/>
          <w:color w:val="000000"/>
          <w:sz w:val="32"/>
          <w:szCs w:val="32"/>
        </w:rPr>
        <w:t>指各部门机关及参公单位的公用经费，包括办公及印刷费、水电费、邮电</w:t>
      </w:r>
      <w:r>
        <w:rPr>
          <w:rFonts w:ascii="仿宋_GB2312" w:eastAsia="仿宋_GB2312" w:hAnsi="仿宋_GB2312" w:cs="仿宋_GB2312" w:hint="eastAsia"/>
          <w:sz w:val="32"/>
          <w:szCs w:val="32"/>
        </w:rPr>
        <w:t>费、差旅费、会议费、福利费、物业管理费、日常维修费、专用材料费、日常办公设备购置费、公务用车运行维护费以及其他费用（其他交通费用、其他商品和服务支出）。</w:t>
      </w:r>
    </w:p>
    <w:p w:rsidR="00117095" w:rsidRDefault="00900ECB">
      <w:pPr>
        <w:snapToGrid w:val="0"/>
        <w:spacing w:line="560" w:lineRule="exact"/>
        <w:ind w:firstLine="640"/>
        <w:rPr>
          <w:rFonts w:ascii="仿宋_GB2312" w:eastAsia="仿宋_GB2312"/>
          <w:color w:val="000000"/>
          <w:sz w:val="32"/>
          <w:szCs w:val="32"/>
        </w:rPr>
      </w:pPr>
      <w:r>
        <w:rPr>
          <w:sz w:val="32"/>
          <w:szCs w:val="32"/>
        </w:rPr>
        <w:t>13.</w:t>
      </w:r>
      <w:r>
        <w:rPr>
          <w:rFonts w:ascii="仿宋_GB2312" w:eastAsia="仿宋_GB2312" w:cs="仿宋_GB2312" w:hint="eastAsia"/>
          <w:color w:val="000000"/>
          <w:sz w:val="32"/>
          <w:szCs w:val="32"/>
        </w:rPr>
        <w:t>一般公共服务支出（类）商贸事务（款）行政运行（项）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指的反映行政人员经费及日常公用支出。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14.</w:t>
      </w:r>
      <w:r>
        <w:rPr>
          <w:rFonts w:ascii="仿宋_GB2312" w:eastAsia="仿宋_GB2312" w:cs="仿宋_GB2312" w:hint="eastAsia"/>
          <w:color w:val="000000"/>
          <w:sz w:val="32"/>
          <w:szCs w:val="32"/>
        </w:rPr>
        <w:t>一般公共服务支出（类）商贸事务（款）一般行政事</w:t>
      </w:r>
      <w:r>
        <w:rPr>
          <w:rFonts w:ascii="仿宋_GB2312" w:eastAsia="仿宋_GB2312" w:cs="仿宋_GB2312" w:hint="eastAsia"/>
          <w:color w:val="000000"/>
          <w:sz w:val="32"/>
          <w:szCs w:val="32"/>
        </w:rPr>
        <w:lastRenderedPageBreak/>
        <w:t>务管理（项）：指的反映一般行政事务性支出。</w:t>
      </w:r>
    </w:p>
    <w:p w:rsidR="00117095" w:rsidRDefault="00900ECB">
      <w:pPr>
        <w:snapToGrid w:val="0"/>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15.</w:t>
      </w:r>
      <w:r>
        <w:rPr>
          <w:rFonts w:ascii="仿宋_GB2312" w:eastAsia="仿宋_GB2312" w:cs="仿宋_GB2312" w:hint="eastAsia"/>
          <w:color w:val="000000"/>
          <w:sz w:val="32"/>
          <w:szCs w:val="32"/>
        </w:rPr>
        <w:t>一般公共服务支出（类）商贸事务（款）对外贸易管理（项）：指的反映外经贸方面支出。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16.</w:t>
      </w:r>
      <w:r>
        <w:rPr>
          <w:rFonts w:ascii="仿宋_GB2312" w:eastAsia="仿宋_GB2312" w:cs="仿宋_GB2312" w:hint="eastAsia"/>
          <w:color w:val="000000"/>
          <w:sz w:val="32"/>
          <w:szCs w:val="32"/>
        </w:rPr>
        <w:t>一般公共服务支出（类）商贸事务（款）国内贸易管理（项）：指的反映市场成品油行业监管经费、重点商贸业发展经费和再生资源管理、电商大数据服务、市场监测、市场调节等支出。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17.</w:t>
      </w:r>
      <w:r>
        <w:rPr>
          <w:rFonts w:ascii="仿宋_GB2312" w:eastAsia="仿宋_GB2312" w:cs="仿宋_GB2312" w:hint="eastAsia"/>
          <w:color w:val="000000"/>
          <w:sz w:val="32"/>
          <w:szCs w:val="32"/>
        </w:rPr>
        <w:t>一般公共服务支出（类）商贸事务（款）事业运行（项）：主要指反映事业人员经费及日常公用支出。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18.</w:t>
      </w:r>
      <w:r>
        <w:rPr>
          <w:rFonts w:ascii="仿宋_GB2312" w:eastAsia="仿宋_GB2312" w:cs="仿宋_GB2312" w:hint="eastAsia"/>
          <w:color w:val="000000"/>
          <w:sz w:val="32"/>
          <w:szCs w:val="32"/>
        </w:rPr>
        <w:t>一般公共服务支出（类）商贸事务（款）其他商贸事务支出（项）：主要指的其他与商贸有关的支出。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19.</w:t>
      </w:r>
      <w:r>
        <w:rPr>
          <w:rFonts w:ascii="仿宋_GB2312" w:eastAsia="仿宋_GB2312" w:cs="仿宋_GB2312" w:hint="eastAsia"/>
          <w:color w:val="000000"/>
          <w:sz w:val="32"/>
          <w:szCs w:val="32"/>
        </w:rPr>
        <w:t>教育支出（类）进修及培训（款）培训支出（项）：指的反映商</w:t>
      </w:r>
      <w:r>
        <w:rPr>
          <w:rFonts w:ascii="仿宋_GB2312" w:eastAsia="仿宋_GB2312" w:cs="仿宋_GB2312" w:hint="eastAsia"/>
          <w:color w:val="000000"/>
          <w:sz w:val="32"/>
          <w:szCs w:val="32"/>
        </w:rPr>
        <w:t>贸业有关推广应用培训等。</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20.</w:t>
      </w:r>
      <w:r>
        <w:rPr>
          <w:rFonts w:ascii="仿宋_GB2312" w:eastAsia="仿宋_GB2312" w:cs="仿宋_GB2312" w:hint="eastAsia"/>
          <w:color w:val="000000"/>
          <w:sz w:val="32"/>
          <w:szCs w:val="32"/>
        </w:rPr>
        <w:t>社会保障和就业支出（类）行政事业单位养老支出（款）行政单位离退休（项）：主要反映离休人员各项支出。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21.</w:t>
      </w:r>
      <w:r>
        <w:rPr>
          <w:rFonts w:ascii="仿宋_GB2312" w:eastAsia="仿宋_GB2312" w:cs="仿宋_GB2312" w:hint="eastAsia"/>
          <w:color w:val="000000"/>
          <w:sz w:val="32"/>
          <w:szCs w:val="32"/>
        </w:rPr>
        <w:t>社会保障和就业支出（类）行政事业单位养老支出（款）机关事业单位基本养老保险缴费支出（项）：主要反映行政机关事业单位基本养老保险缴费支出。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22.</w:t>
      </w:r>
      <w:r>
        <w:rPr>
          <w:rFonts w:ascii="仿宋_GB2312" w:eastAsia="仿宋_GB2312" w:cs="仿宋_GB2312" w:hint="eastAsia"/>
          <w:color w:val="000000"/>
          <w:sz w:val="32"/>
          <w:szCs w:val="32"/>
        </w:rPr>
        <w:t>社会保障就业支出（类）行政事业单位养老支出（款）机关事业单位职业年金缴费支出（项）：主要反映机关事业单位职业年金缴费支出。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23.</w:t>
      </w:r>
      <w:r>
        <w:rPr>
          <w:rFonts w:ascii="仿宋_GB2312" w:eastAsia="仿宋_GB2312" w:cs="仿宋_GB2312" w:hint="eastAsia"/>
          <w:color w:val="000000"/>
          <w:sz w:val="32"/>
          <w:szCs w:val="32"/>
        </w:rPr>
        <w:t>农林水（类）农村农业（款）其他农村农业支出（项）</w:t>
      </w:r>
      <w:r>
        <w:rPr>
          <w:rFonts w:ascii="仿宋_GB2312" w:eastAsia="仿宋_GB2312" w:cs="仿宋_GB2312"/>
          <w:color w:val="000000"/>
          <w:sz w:val="32"/>
          <w:szCs w:val="32"/>
        </w:rPr>
        <w:t>251.26</w:t>
      </w:r>
      <w:r>
        <w:rPr>
          <w:rFonts w:ascii="仿宋_GB2312" w:eastAsia="仿宋_GB2312" w:cs="仿宋_GB2312" w:hint="eastAsia"/>
          <w:color w:val="000000"/>
          <w:sz w:val="32"/>
          <w:szCs w:val="32"/>
        </w:rPr>
        <w:t>万元，主要反映农业类相关补贴支出。</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24</w:t>
      </w:r>
      <w:r>
        <w:rPr>
          <w:rFonts w:ascii="仿宋_GB2312" w:eastAsia="仿宋_GB2312" w:cs="仿宋_GB2312"/>
          <w:color w:val="000000"/>
          <w:sz w:val="32"/>
          <w:szCs w:val="32"/>
        </w:rPr>
        <w:t>.</w:t>
      </w:r>
      <w:r>
        <w:rPr>
          <w:rFonts w:ascii="仿宋_GB2312" w:eastAsia="仿宋_GB2312" w:cs="仿宋_GB2312" w:hint="eastAsia"/>
          <w:color w:val="000000"/>
          <w:sz w:val="32"/>
          <w:szCs w:val="32"/>
        </w:rPr>
        <w:t>商业服务业等（类）商业流通事务（款）其他商业流</w:t>
      </w:r>
      <w:r>
        <w:rPr>
          <w:rFonts w:ascii="仿宋_GB2312" w:eastAsia="仿宋_GB2312" w:cs="仿宋_GB2312" w:hint="eastAsia"/>
          <w:color w:val="000000"/>
          <w:sz w:val="32"/>
          <w:szCs w:val="32"/>
        </w:rPr>
        <w:lastRenderedPageBreak/>
        <w:t>通事务支出（项）：主要反映对口地区消费扶贫奖励补助、电子商务奖励、会展奖扶、商贸流通业专项资金等。</w:t>
      </w:r>
    </w:p>
    <w:p w:rsidR="00117095" w:rsidRDefault="00900ECB">
      <w:pPr>
        <w:snapToGrid w:val="0"/>
        <w:spacing w:line="560" w:lineRule="exact"/>
        <w:ind w:firstLine="640"/>
        <w:rPr>
          <w:rFonts w:ascii="仿宋_GB2312" w:eastAsia="仿宋_GB2312"/>
          <w:color w:val="000000"/>
          <w:sz w:val="32"/>
          <w:szCs w:val="32"/>
        </w:rPr>
      </w:pPr>
      <w:r>
        <w:rPr>
          <w:rFonts w:ascii="仿宋_GB2312" w:eastAsia="仿宋_GB2312" w:cs="仿宋_GB2312"/>
          <w:color w:val="000000"/>
          <w:sz w:val="32"/>
          <w:szCs w:val="32"/>
        </w:rPr>
        <w:t>25.</w:t>
      </w:r>
      <w:r>
        <w:rPr>
          <w:rFonts w:ascii="仿宋_GB2312" w:eastAsia="仿宋_GB2312" w:cs="仿宋_GB2312" w:hint="eastAsia"/>
          <w:color w:val="000000"/>
          <w:sz w:val="32"/>
          <w:szCs w:val="32"/>
        </w:rPr>
        <w:t>商业服务业等（类）商业流通事务（款）涉外发展服务支出（项）：主要反映开放型经济奖补支出。</w:t>
      </w:r>
    </w:p>
    <w:sectPr w:rsidR="00117095" w:rsidSect="00117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CB" w:rsidRDefault="00900ECB" w:rsidP="003F5FAC">
      <w:r>
        <w:separator/>
      </w:r>
    </w:p>
  </w:endnote>
  <w:endnote w:type="continuationSeparator" w:id="1">
    <w:p w:rsidR="00900ECB" w:rsidRDefault="00900ECB" w:rsidP="003F5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CB" w:rsidRDefault="00900ECB" w:rsidP="003F5FAC">
      <w:r>
        <w:separator/>
      </w:r>
    </w:p>
  </w:footnote>
  <w:footnote w:type="continuationSeparator" w:id="1">
    <w:p w:rsidR="00900ECB" w:rsidRDefault="00900ECB" w:rsidP="003F5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D19A6F"/>
    <w:multiLevelType w:val="singleLevel"/>
    <w:tmpl w:val="F2D19A6F"/>
    <w:lvl w:ilvl="0">
      <w:start w:val="7"/>
      <w:numFmt w:val="chineseCounting"/>
      <w:suff w:val="nothing"/>
      <w:lvlText w:val="（%1）"/>
      <w:lvlJc w:val="left"/>
      <w:rPr>
        <w:rFonts w:hint="eastAsia"/>
      </w:rPr>
    </w:lvl>
  </w:abstractNum>
  <w:abstractNum w:abstractNumId="1">
    <w:nsid w:val="0000000B"/>
    <w:multiLevelType w:val="singleLevel"/>
    <w:tmpl w:val="0000000B"/>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22F5BCC"/>
    <w:rsid w:val="00117095"/>
    <w:rsid w:val="003F5FAC"/>
    <w:rsid w:val="00587018"/>
    <w:rsid w:val="007A4B90"/>
    <w:rsid w:val="00825941"/>
    <w:rsid w:val="00900ECB"/>
    <w:rsid w:val="00B8750E"/>
    <w:rsid w:val="00E00548"/>
    <w:rsid w:val="11307F70"/>
    <w:rsid w:val="622F5BCC"/>
    <w:rsid w:val="6A6C30EC"/>
    <w:rsid w:val="6B534F40"/>
    <w:rsid w:val="724F3D0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rsid w:val="0011709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rsid w:val="00117095"/>
    <w:pPr>
      <w:spacing w:beforeLines="150" w:afterLines="100" w:line="360" w:lineRule="auto"/>
      <w:ind w:firstLineChars="192" w:firstLine="192"/>
    </w:pPr>
  </w:style>
  <w:style w:type="paragraph" w:customStyle="1" w:styleId="p0">
    <w:name w:val="p0"/>
    <w:basedOn w:val="a"/>
    <w:uiPriority w:val="99"/>
    <w:rsid w:val="00117095"/>
    <w:pPr>
      <w:widowControl/>
    </w:pPr>
    <w:rPr>
      <w:rFonts w:ascii="Calibri" w:hAnsi="Calibri" w:cs="Calibri"/>
      <w:kern w:val="0"/>
    </w:rPr>
  </w:style>
  <w:style w:type="paragraph" w:customStyle="1" w:styleId="Default">
    <w:name w:val="Default"/>
    <w:uiPriority w:val="99"/>
    <w:rsid w:val="00117095"/>
    <w:pPr>
      <w:widowControl w:val="0"/>
      <w:autoSpaceDE w:val="0"/>
      <w:autoSpaceDN w:val="0"/>
      <w:adjustRightInd w:val="0"/>
    </w:pPr>
    <w:rPr>
      <w:rFonts w:ascii="仿宋_GB2312" w:eastAsia="仿宋_GB2312" w:hAnsi="仿宋_GB2312" w:cs="仿宋_GB2312"/>
      <w:color w:val="000000"/>
      <w:sz w:val="24"/>
      <w:szCs w:val="24"/>
    </w:rPr>
  </w:style>
  <w:style w:type="paragraph" w:styleId="a3">
    <w:name w:val="header"/>
    <w:basedOn w:val="a"/>
    <w:link w:val="Char0"/>
    <w:uiPriority w:val="99"/>
    <w:semiHidden/>
    <w:unhideWhenUsed/>
    <w:rsid w:val="003F5F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3F5FAC"/>
    <w:rPr>
      <w:kern w:val="2"/>
      <w:sz w:val="18"/>
      <w:szCs w:val="18"/>
    </w:rPr>
  </w:style>
  <w:style w:type="paragraph" w:styleId="a4">
    <w:name w:val="footer"/>
    <w:basedOn w:val="a"/>
    <w:link w:val="Char1"/>
    <w:uiPriority w:val="99"/>
    <w:semiHidden/>
    <w:unhideWhenUsed/>
    <w:rsid w:val="003F5FAC"/>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3F5FA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1078</Words>
  <Characters>6146</Characters>
  <Application>Microsoft Office Word</Application>
  <DocSecurity>0</DocSecurity>
  <Lines>51</Lines>
  <Paragraphs>14</Paragraphs>
  <ScaleCrop>false</ScaleCrop>
  <Company>MC SYSTEM</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账房先生</dc:creator>
  <cp:lastModifiedBy>潘钇如</cp:lastModifiedBy>
  <cp:revision>3</cp:revision>
  <dcterms:created xsi:type="dcterms:W3CDTF">2021-04-01T00:39:00Z</dcterms:created>
  <dcterms:modified xsi:type="dcterms:W3CDTF">2021-04-12T06:58:00Z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