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E8" w:rsidRPr="004A3E29" w:rsidRDefault="00955BE8" w:rsidP="00955BE8">
      <w:pPr>
        <w:pStyle w:val="1"/>
        <w:spacing w:line="500" w:lineRule="exact"/>
        <w:jc w:val="center"/>
        <w:rPr>
          <w:rFonts w:ascii="方正大标宋简体" w:eastAsia="方正大标宋简体" w:hAnsi="方正大标宋简体" w:cs="方正大标宋简体"/>
          <w:b w:val="0"/>
          <w:bCs/>
          <w:kern w:val="2"/>
          <w:sz w:val="44"/>
          <w:szCs w:val="44"/>
        </w:rPr>
      </w:pPr>
      <w:r w:rsidRPr="004A3E29">
        <w:rPr>
          <w:rFonts w:ascii="方正大标宋简体" w:eastAsia="方正大标宋简体" w:hAnsi="方正大标宋简体" w:cs="方正大标宋简体" w:hint="eastAsia"/>
          <w:b w:val="0"/>
          <w:bCs/>
          <w:kern w:val="2"/>
          <w:sz w:val="44"/>
          <w:szCs w:val="44"/>
        </w:rPr>
        <w:t>征地补偿安置方案</w:t>
      </w:r>
    </w:p>
    <w:p w:rsidR="00955BE8" w:rsidRPr="0046418A" w:rsidRDefault="00955BE8" w:rsidP="00955BE8">
      <w:pPr>
        <w:spacing w:line="550" w:lineRule="exact"/>
        <w:jc w:val="center"/>
        <w:outlineLvl w:val="0"/>
        <w:rPr>
          <w:rFonts w:ascii="仿宋_GB2312"/>
          <w:sz w:val="30"/>
          <w:szCs w:val="30"/>
        </w:rPr>
      </w:pPr>
      <w:r w:rsidRPr="0046418A">
        <w:rPr>
          <w:rFonts w:ascii="仿宋_GB2312" w:hint="eastAsia"/>
          <w:sz w:val="30"/>
          <w:szCs w:val="30"/>
        </w:rPr>
        <w:t>温征地安置（</w:t>
      </w:r>
      <w:r w:rsidRPr="0046418A">
        <w:rPr>
          <w:rFonts w:ascii="仿宋_GB2312"/>
          <w:sz w:val="30"/>
          <w:szCs w:val="30"/>
        </w:rPr>
        <w:t>202</w:t>
      </w:r>
      <w:r w:rsidRPr="0046418A">
        <w:rPr>
          <w:rFonts w:ascii="仿宋_GB2312" w:hint="eastAsia"/>
          <w:sz w:val="30"/>
          <w:szCs w:val="30"/>
        </w:rPr>
        <w:t>1）第107号</w:t>
      </w:r>
    </w:p>
    <w:p w:rsidR="00955BE8" w:rsidRDefault="00955BE8" w:rsidP="00955BE8">
      <w:pPr>
        <w:spacing w:line="520" w:lineRule="exact"/>
        <w:jc w:val="center"/>
        <w:outlineLvl w:val="0"/>
        <w:rPr>
          <w:rFonts w:ascii="仿宋_GB2312"/>
          <w:sz w:val="28"/>
        </w:rPr>
      </w:pPr>
    </w:p>
    <w:p w:rsidR="00955BE8" w:rsidRPr="00B240EA" w:rsidRDefault="00955BE8" w:rsidP="004112BE">
      <w:pPr>
        <w:spacing w:beforeLines="50" w:line="520" w:lineRule="exact"/>
        <w:ind w:firstLineChars="200" w:firstLine="600"/>
        <w:rPr>
          <w:rFonts w:ascii="仿宋_GB2312"/>
          <w:b/>
          <w:bCs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根据《中华人民共和国土地管理法》等有关规定，拟定本次《征地补偿安置方案》。</w:t>
      </w:r>
    </w:p>
    <w:p w:rsidR="00955BE8" w:rsidRPr="00B240EA" w:rsidRDefault="00955BE8" w:rsidP="004112BE">
      <w:pPr>
        <w:spacing w:line="520" w:lineRule="exact"/>
        <w:ind w:firstLineChars="200" w:firstLine="600"/>
        <w:rPr>
          <w:rFonts w:ascii="仿宋_GB2312"/>
          <w:b/>
          <w:bCs/>
          <w:sz w:val="30"/>
          <w:szCs w:val="30"/>
        </w:rPr>
      </w:pPr>
      <w:r w:rsidRPr="00B240EA">
        <w:rPr>
          <w:rFonts w:ascii="仿宋_GB2312" w:hint="eastAsia"/>
          <w:b/>
          <w:bCs/>
          <w:sz w:val="30"/>
          <w:szCs w:val="30"/>
        </w:rPr>
        <w:t>一、征收目的、范围及土地现状</w:t>
      </w:r>
    </w:p>
    <w:p w:rsidR="00955BE8" w:rsidRPr="00B240EA" w:rsidRDefault="00955BE8" w:rsidP="00955BE8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因城南镇2021-14-F1</w:t>
      </w:r>
      <w:r>
        <w:rPr>
          <w:rFonts w:ascii="仿宋_GB2312" w:hint="eastAsia"/>
          <w:sz w:val="30"/>
          <w:szCs w:val="30"/>
        </w:rPr>
        <w:t>（城南镇乡村振兴研学大楼）</w:t>
      </w:r>
      <w:r w:rsidRPr="00B240EA">
        <w:rPr>
          <w:rFonts w:ascii="仿宋_GB2312" w:hint="eastAsia"/>
          <w:sz w:val="30"/>
          <w:szCs w:val="30"/>
        </w:rPr>
        <w:t>建设需要，需征收农民集体所有土地0.5851公顷（详见土地勘测定界图）。其中，</w:t>
      </w:r>
      <w:r>
        <w:rPr>
          <w:rFonts w:ascii="仿宋_GB2312" w:hint="eastAsia"/>
          <w:sz w:val="30"/>
          <w:szCs w:val="30"/>
        </w:rPr>
        <w:t>农村宅基</w:t>
      </w:r>
      <w:r w:rsidRPr="00B240EA">
        <w:rPr>
          <w:rFonts w:ascii="仿宋_GB2312" w:hint="eastAsia"/>
          <w:sz w:val="30"/>
          <w:szCs w:val="30"/>
        </w:rPr>
        <w:t>地0.5851公顷。其他情况详见土地现状调查成果。</w:t>
      </w:r>
    </w:p>
    <w:p w:rsidR="00955BE8" w:rsidRPr="00B240EA" w:rsidRDefault="00955BE8" w:rsidP="00955BE8">
      <w:pPr>
        <w:spacing w:line="520" w:lineRule="exact"/>
        <w:ind w:firstLine="435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b/>
          <w:bCs/>
          <w:sz w:val="30"/>
          <w:szCs w:val="30"/>
        </w:rPr>
        <w:t>二、征收土地补偿标准、安置方式及保障内容</w:t>
      </w:r>
    </w:p>
    <w:p w:rsidR="00955BE8" w:rsidRPr="00B240EA" w:rsidRDefault="00955BE8" w:rsidP="00955BE8">
      <w:pPr>
        <w:spacing w:line="520" w:lineRule="exact"/>
        <w:ind w:firstLine="435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1.征地区片综合地价包括土地补偿费和安置补助费。按《温岭市人民政府关于调整征地区片综合地价标准的通知》（温政发〔2020〕24号）文件规定的征地区片综合地价补偿标准进行补偿，具体为：</w:t>
      </w:r>
    </w:p>
    <w:tbl>
      <w:tblPr>
        <w:tblW w:w="8571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4"/>
        <w:gridCol w:w="1034"/>
        <w:gridCol w:w="1324"/>
        <w:gridCol w:w="1044"/>
        <w:gridCol w:w="1323"/>
        <w:gridCol w:w="1007"/>
        <w:gridCol w:w="1185"/>
      </w:tblGrid>
      <w:tr w:rsidR="00955BE8" w:rsidTr="00F8649A">
        <w:trPr>
          <w:cantSplit/>
          <w:trHeight w:val="403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240EA">
              <w:rPr>
                <w:rFonts w:ascii="宋体" w:eastAsia="宋体" w:hAnsi="宋体"/>
                <w:sz w:val="21"/>
                <w:szCs w:val="21"/>
              </w:rPr>
              <w:t>地类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40EA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Ⅰ</w:t>
            </w:r>
            <w:r w:rsidRPr="00B240EA">
              <w:rPr>
                <w:rFonts w:ascii="宋体" w:eastAsia="宋体" w:hAnsi="宋体"/>
                <w:sz w:val="24"/>
                <w:szCs w:val="24"/>
              </w:rPr>
              <w:t>区片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40EA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>Ⅲ</w:t>
            </w:r>
            <w:r w:rsidRPr="00B240EA">
              <w:rPr>
                <w:rFonts w:ascii="宋体" w:eastAsia="宋体" w:hAnsi="宋体"/>
                <w:sz w:val="24"/>
                <w:szCs w:val="24"/>
              </w:rPr>
              <w:t>区片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240EA">
              <w:rPr>
                <w:rFonts w:ascii="宋体" w:eastAsia="宋体" w:hAnsi="宋体"/>
                <w:sz w:val="24"/>
                <w:szCs w:val="24"/>
              </w:rPr>
              <w:t>合计</w:t>
            </w:r>
          </w:p>
        </w:tc>
      </w:tr>
      <w:tr w:rsidR="00955BE8" w:rsidTr="00F8649A">
        <w:trPr>
          <w:cantSplit/>
          <w:trHeight w:val="692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Default="00955BE8" w:rsidP="00F8649A">
            <w:pPr>
              <w:widowControl/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面积</w:t>
            </w:r>
          </w:p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（公顷）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补偿标准</w:t>
            </w:r>
          </w:p>
          <w:p w:rsidR="00955BE8" w:rsidRPr="00B240EA" w:rsidRDefault="00955BE8" w:rsidP="00F8649A">
            <w:pPr>
              <w:spacing w:line="420" w:lineRule="exact"/>
              <w:ind w:leftChars="-33" w:left="-47" w:hangingChars="33" w:hanging="5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（万元/公顷）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面积</w:t>
            </w:r>
          </w:p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（公顷）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补偿标准</w:t>
            </w:r>
          </w:p>
          <w:p w:rsidR="00955BE8" w:rsidRPr="00B240EA" w:rsidRDefault="00955BE8" w:rsidP="00F8649A">
            <w:pPr>
              <w:spacing w:line="420" w:lineRule="exact"/>
              <w:ind w:leftChars="-67" w:left="-93" w:hangingChars="67" w:hanging="121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（万元/公顷）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面积</w:t>
            </w:r>
          </w:p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（公顷）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B240EA" w:rsidRDefault="00955BE8" w:rsidP="00F8649A">
            <w:pPr>
              <w:spacing w:line="4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B240EA">
              <w:rPr>
                <w:rFonts w:ascii="宋体" w:eastAsia="宋体" w:hAnsi="宋体"/>
                <w:sz w:val="18"/>
                <w:szCs w:val="18"/>
              </w:rPr>
              <w:t>补偿金额（万元）</w:t>
            </w:r>
          </w:p>
        </w:tc>
      </w:tr>
      <w:tr w:rsidR="00955BE8" w:rsidTr="00F8649A">
        <w:trPr>
          <w:cantSplit/>
          <w:trHeight w:val="71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8" w:rsidRPr="00B240EA" w:rsidRDefault="00955BE8" w:rsidP="00F8649A">
            <w:pPr>
              <w:spacing w:line="260" w:lineRule="exact"/>
              <w:jc w:val="center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B240EA">
              <w:rPr>
                <w:rFonts w:ascii="宋体" w:eastAsia="宋体" w:hAnsi="宋体" w:hint="eastAsia"/>
                <w:spacing w:val="-4"/>
                <w:sz w:val="21"/>
                <w:szCs w:val="21"/>
              </w:rPr>
              <w:t>一类地（耕地、除林地以外的其他农用地、建设用地）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0.5851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100.5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0.5851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58.80255</w:t>
            </w:r>
          </w:p>
        </w:tc>
      </w:tr>
      <w:tr w:rsidR="00955BE8" w:rsidTr="00F8649A">
        <w:trPr>
          <w:cantSplit/>
          <w:trHeight w:val="46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E8" w:rsidRPr="00B240EA" w:rsidRDefault="00955BE8" w:rsidP="00F8649A">
            <w:pPr>
              <w:spacing w:line="2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240EA">
              <w:rPr>
                <w:rFonts w:ascii="宋体" w:eastAsia="宋体" w:hAnsi="宋体" w:hint="eastAsia"/>
                <w:sz w:val="21"/>
                <w:szCs w:val="21"/>
              </w:rPr>
              <w:t>二类地（林地、未利用地）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E8" w:rsidRPr="00C72A9E" w:rsidRDefault="00955BE8" w:rsidP="00F8649A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C72A9E">
              <w:rPr>
                <w:rFonts w:hint="eastAsia"/>
                <w:sz w:val="24"/>
                <w:szCs w:val="24"/>
              </w:rPr>
              <w:t>/</w:t>
            </w:r>
          </w:p>
        </w:tc>
      </w:tr>
    </w:tbl>
    <w:p w:rsidR="00955BE8" w:rsidRPr="00170B37" w:rsidRDefault="00955BE8" w:rsidP="004112BE">
      <w:pPr>
        <w:spacing w:beforeLines="50" w:line="520" w:lineRule="exact"/>
        <w:ind w:firstLineChars="200" w:firstLine="600"/>
        <w:rPr>
          <w:rFonts w:ascii="仿宋_GB2312"/>
          <w:sz w:val="30"/>
          <w:szCs w:val="30"/>
        </w:rPr>
      </w:pPr>
      <w:r w:rsidRPr="00170B37">
        <w:rPr>
          <w:rFonts w:ascii="仿宋_GB2312" w:hint="eastAsia"/>
          <w:sz w:val="30"/>
          <w:szCs w:val="30"/>
        </w:rPr>
        <w:t>2.地上附着物和青苗补偿费，按《温岭市人民政府办</w:t>
      </w:r>
      <w:r w:rsidR="007756DA">
        <w:rPr>
          <w:rFonts w:ascii="仿宋_GB2312" w:hint="eastAsia"/>
          <w:sz w:val="30"/>
          <w:szCs w:val="30"/>
        </w:rPr>
        <w:t>公室关于印发温岭市征地青苗和地上附着物补偿标准的通知》（温政办发</w:t>
      </w:r>
      <w:r w:rsidRPr="00170B37">
        <w:rPr>
          <w:rFonts w:ascii="仿宋_GB2312" w:hint="eastAsia"/>
          <w:sz w:val="30"/>
          <w:szCs w:val="30"/>
        </w:rPr>
        <w:t>〔2021〕18号）文件规定执行。</w:t>
      </w:r>
    </w:p>
    <w:p w:rsidR="00955BE8" w:rsidRPr="007669A1" w:rsidRDefault="00955BE8" w:rsidP="00955BE8">
      <w:pPr>
        <w:spacing w:line="520" w:lineRule="exact"/>
        <w:ind w:firstLineChars="200" w:firstLine="600"/>
        <w:jc w:val="left"/>
        <w:rPr>
          <w:rFonts w:ascii="仿宋_GB2312" w:hAnsi="仿宋_GB2312" w:cs="仿宋_GB2312"/>
          <w:color w:val="000000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3.社保安置。按</w:t>
      </w:r>
      <w:r w:rsidRPr="00E7481F">
        <w:rPr>
          <w:rFonts w:ascii="仿宋_GB2312" w:hAnsi="仿宋_GB2312" w:cs="仿宋_GB2312" w:hint="eastAsia"/>
          <w:sz w:val="30"/>
          <w:szCs w:val="30"/>
        </w:rPr>
        <w:t>《温岭市人民政府关于印发&lt;温岭市被征地农民基本养老保障办法&gt;的通知》</w:t>
      </w:r>
      <w:r w:rsidRPr="00B240EA">
        <w:rPr>
          <w:rFonts w:ascii="仿宋_GB2312" w:hint="eastAsia"/>
          <w:sz w:val="30"/>
          <w:szCs w:val="30"/>
        </w:rPr>
        <w:t>（</w:t>
      </w:r>
      <w:r>
        <w:rPr>
          <w:rFonts w:ascii="仿宋_GB2312" w:hint="eastAsia"/>
          <w:sz w:val="30"/>
          <w:szCs w:val="30"/>
        </w:rPr>
        <w:t>温</w:t>
      </w:r>
      <w:r w:rsidRPr="00B240EA">
        <w:rPr>
          <w:rFonts w:ascii="仿宋_GB2312" w:hint="eastAsia"/>
          <w:sz w:val="30"/>
          <w:szCs w:val="30"/>
        </w:rPr>
        <w:t>政发〔2018〕51号）文件</w:t>
      </w:r>
      <w:r w:rsidRPr="00B240EA">
        <w:rPr>
          <w:rFonts w:ascii="仿宋_GB2312" w:hint="eastAsia"/>
          <w:sz w:val="30"/>
          <w:szCs w:val="30"/>
        </w:rPr>
        <w:lastRenderedPageBreak/>
        <w:t>规定执行。</w:t>
      </w:r>
      <w:r w:rsidRPr="007669A1">
        <w:rPr>
          <w:rFonts w:ascii="仿宋_GB2312" w:hAnsi="仿宋_GB2312" w:cs="仿宋_GB2312" w:hint="eastAsia"/>
          <w:color w:val="000000"/>
          <w:sz w:val="30"/>
          <w:szCs w:val="30"/>
        </w:rPr>
        <w:t>本次征地全部为建设用地不涉及被征地农民养老保险。</w:t>
      </w:r>
    </w:p>
    <w:p w:rsidR="00955BE8" w:rsidRPr="00B240EA" w:rsidRDefault="00955BE8" w:rsidP="00955BE8">
      <w:pPr>
        <w:spacing w:line="520" w:lineRule="exact"/>
        <w:ind w:firstLineChars="200" w:firstLine="600"/>
        <w:jc w:val="left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4.鼓励被征地农民按照有关规定参加就业培训。</w:t>
      </w:r>
    </w:p>
    <w:p w:rsidR="00955BE8" w:rsidRPr="00B240EA" w:rsidRDefault="00955BE8" w:rsidP="004112BE">
      <w:pPr>
        <w:spacing w:line="520" w:lineRule="exact"/>
        <w:ind w:firstLineChars="200" w:firstLine="600"/>
        <w:rPr>
          <w:rFonts w:ascii="仿宋_GB2312"/>
          <w:b/>
          <w:bCs/>
          <w:sz w:val="30"/>
          <w:szCs w:val="30"/>
        </w:rPr>
      </w:pPr>
      <w:r w:rsidRPr="00B240EA">
        <w:rPr>
          <w:rFonts w:ascii="仿宋_GB2312" w:hint="eastAsia"/>
          <w:b/>
          <w:bCs/>
          <w:sz w:val="30"/>
          <w:szCs w:val="30"/>
        </w:rPr>
        <w:t>三、房屋安置方式及保障内容</w:t>
      </w:r>
    </w:p>
    <w:p w:rsidR="00955BE8" w:rsidRPr="00B240EA" w:rsidRDefault="00955BE8" w:rsidP="00955BE8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本次征地不涉及房屋拆迁安置。</w:t>
      </w:r>
    </w:p>
    <w:p w:rsidR="00955BE8" w:rsidRPr="00B240EA" w:rsidRDefault="00955BE8" w:rsidP="004112BE">
      <w:pPr>
        <w:spacing w:line="520" w:lineRule="exact"/>
        <w:ind w:firstLineChars="200" w:firstLine="600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b/>
          <w:bCs/>
          <w:sz w:val="30"/>
          <w:szCs w:val="30"/>
        </w:rPr>
        <w:t>四、本方案未尽事宜按有关法律法规和政策规定执行。</w:t>
      </w:r>
    </w:p>
    <w:p w:rsidR="00955BE8" w:rsidRPr="00B240EA" w:rsidRDefault="00955BE8" w:rsidP="004112BE">
      <w:pPr>
        <w:spacing w:line="520" w:lineRule="exact"/>
        <w:ind w:firstLineChars="200" w:firstLine="600"/>
        <w:rPr>
          <w:rFonts w:ascii="仿宋_GB2312"/>
          <w:b/>
          <w:bCs/>
          <w:sz w:val="30"/>
          <w:szCs w:val="30"/>
        </w:rPr>
      </w:pPr>
      <w:r w:rsidRPr="00B240EA">
        <w:rPr>
          <w:rFonts w:ascii="仿宋_GB2312" w:hint="eastAsia"/>
          <w:b/>
          <w:bCs/>
          <w:sz w:val="30"/>
          <w:szCs w:val="30"/>
        </w:rPr>
        <w:t>五、土地征收经批准后，温岭市人民政府按方案内容组织实施。</w:t>
      </w:r>
    </w:p>
    <w:p w:rsidR="00955BE8" w:rsidRPr="00B240EA" w:rsidRDefault="00955BE8" w:rsidP="00955BE8">
      <w:pPr>
        <w:spacing w:line="520" w:lineRule="exact"/>
        <w:ind w:firstLine="437"/>
        <w:rPr>
          <w:rFonts w:ascii="仿宋_GB2312"/>
          <w:sz w:val="30"/>
          <w:szCs w:val="30"/>
        </w:rPr>
      </w:pPr>
    </w:p>
    <w:p w:rsidR="00955BE8" w:rsidRPr="00B240EA" w:rsidRDefault="00955BE8" w:rsidP="00955BE8">
      <w:pPr>
        <w:spacing w:line="520" w:lineRule="exact"/>
        <w:ind w:right="600" w:firstLineChars="1550" w:firstLine="4650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>温岭市人民政府</w:t>
      </w:r>
    </w:p>
    <w:p w:rsidR="00955BE8" w:rsidRPr="00B240EA" w:rsidRDefault="00955BE8" w:rsidP="00955BE8">
      <w:pPr>
        <w:spacing w:line="520" w:lineRule="exact"/>
        <w:ind w:rightChars="400" w:right="1280" w:firstLine="437"/>
        <w:jc w:val="right"/>
        <w:rPr>
          <w:rFonts w:ascii="仿宋_GB2312"/>
          <w:sz w:val="30"/>
          <w:szCs w:val="30"/>
        </w:rPr>
      </w:pPr>
      <w:r w:rsidRPr="00B240EA">
        <w:rPr>
          <w:rFonts w:ascii="仿宋_GB2312" w:hint="eastAsia"/>
          <w:sz w:val="30"/>
          <w:szCs w:val="30"/>
        </w:rPr>
        <w:t xml:space="preserve">      </w:t>
      </w:r>
      <w:r>
        <w:rPr>
          <w:rFonts w:ascii="仿宋_GB2312" w:hint="eastAsia"/>
          <w:sz w:val="30"/>
          <w:szCs w:val="30"/>
        </w:rPr>
        <w:t>2021</w:t>
      </w:r>
      <w:r w:rsidRPr="00B240EA">
        <w:rPr>
          <w:rFonts w:ascii="仿宋_GB2312" w:hint="eastAsia"/>
          <w:sz w:val="30"/>
          <w:szCs w:val="30"/>
        </w:rPr>
        <w:t>年</w:t>
      </w:r>
      <w:r>
        <w:rPr>
          <w:rFonts w:ascii="仿宋_GB2312" w:hint="eastAsia"/>
          <w:sz w:val="30"/>
          <w:szCs w:val="30"/>
        </w:rPr>
        <w:t>11</w:t>
      </w:r>
      <w:r w:rsidRPr="00B240EA">
        <w:rPr>
          <w:rFonts w:ascii="仿宋_GB2312" w:hint="eastAsia"/>
          <w:sz w:val="30"/>
          <w:szCs w:val="30"/>
        </w:rPr>
        <w:t>月</w:t>
      </w:r>
      <w:r>
        <w:rPr>
          <w:rFonts w:ascii="仿宋_GB2312" w:hint="eastAsia"/>
          <w:sz w:val="30"/>
          <w:szCs w:val="30"/>
        </w:rPr>
        <w:t>26</w:t>
      </w:r>
      <w:r w:rsidRPr="00B240EA">
        <w:rPr>
          <w:rFonts w:ascii="仿宋_GB2312" w:hint="eastAsia"/>
          <w:sz w:val="30"/>
          <w:szCs w:val="30"/>
        </w:rPr>
        <w:t xml:space="preserve">日 </w:t>
      </w:r>
    </w:p>
    <w:p w:rsidR="0073335E" w:rsidRPr="00955BE8" w:rsidRDefault="0073335E"/>
    <w:sectPr w:rsidR="0073335E" w:rsidRPr="00955BE8" w:rsidSect="00C665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50" w:rsidRDefault="00927450" w:rsidP="00955BE8">
      <w:r>
        <w:separator/>
      </w:r>
    </w:p>
  </w:endnote>
  <w:endnote w:type="continuationSeparator" w:id="1">
    <w:p w:rsidR="00927450" w:rsidRDefault="00927450" w:rsidP="0095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50" w:rsidRDefault="00927450" w:rsidP="00955BE8">
      <w:r>
        <w:separator/>
      </w:r>
    </w:p>
  </w:footnote>
  <w:footnote w:type="continuationSeparator" w:id="1">
    <w:p w:rsidR="00927450" w:rsidRDefault="00927450" w:rsidP="0095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C9" w:rsidRDefault="00EE7C2E" w:rsidP="0048078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BE8"/>
    <w:rsid w:val="004112BE"/>
    <w:rsid w:val="00420D02"/>
    <w:rsid w:val="0073335E"/>
    <w:rsid w:val="007756DA"/>
    <w:rsid w:val="00927450"/>
    <w:rsid w:val="00955BE8"/>
    <w:rsid w:val="00C6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E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955BE8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5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55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B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BE8"/>
    <w:rPr>
      <w:sz w:val="18"/>
      <w:szCs w:val="18"/>
    </w:rPr>
  </w:style>
  <w:style w:type="character" w:customStyle="1" w:styleId="1Char">
    <w:name w:val="标题 1 Char"/>
    <w:basedOn w:val="a0"/>
    <w:link w:val="1"/>
    <w:rsid w:val="00955BE8"/>
    <w:rPr>
      <w:rFonts w:ascii="宋体" w:eastAsia="仿宋_GB2312" w:hAnsi="宋体" w:cs="Times New Roman"/>
      <w:b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郑荣华</dc:creator>
  <cp:keywords/>
  <dc:description/>
  <cp:lastModifiedBy>微软用户</cp:lastModifiedBy>
  <cp:revision>5</cp:revision>
  <dcterms:created xsi:type="dcterms:W3CDTF">2021-11-26T07:16:00Z</dcterms:created>
  <dcterms:modified xsi:type="dcterms:W3CDTF">2021-12-02T00:57:00Z</dcterms:modified>
</cp:coreProperties>
</file>