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800" w:lineRule="auto"/>
        <w:ind w:left="0" w:right="0" w:firstLine="0"/>
        <w:jc w:val="center"/>
        <w:rPr>
          <w:rFonts w:ascii="仿宋" w:hAnsi="仿宋" w:eastAsia="仿宋" w:cs="仿宋"/>
          <w:color w:val="auto"/>
          <w:spacing w:val="0"/>
          <w:position w:val="0"/>
          <w:sz w:val="72"/>
          <w:u w:val="single"/>
          <w:shd w:val="clear" w:fill="auto"/>
        </w:rPr>
      </w:pPr>
    </w:p>
    <w:p>
      <w:pPr>
        <w:spacing w:before="0" w:after="0" w:line="800" w:lineRule="auto"/>
        <w:ind w:left="0" w:right="0" w:firstLine="0"/>
        <w:jc w:val="center"/>
        <w:rPr>
          <w:rFonts w:ascii="仿宋" w:hAnsi="仿宋" w:eastAsia="仿宋" w:cs="仿宋"/>
          <w:b/>
          <w:color w:val="auto"/>
          <w:spacing w:val="0"/>
          <w:position w:val="0"/>
          <w:sz w:val="32"/>
          <w:shd w:val="clear" w:fill="auto"/>
        </w:rPr>
      </w:pPr>
      <w:r>
        <w:rPr>
          <w:rFonts w:ascii="仿宋" w:hAnsi="仿宋" w:eastAsia="仿宋" w:cs="仿宋"/>
          <w:color w:val="auto"/>
          <w:spacing w:val="0"/>
          <w:position w:val="0"/>
          <w:sz w:val="44"/>
          <w:shd w:val="clear" w:fill="auto"/>
        </w:rPr>
        <w:t>温岭市财政支出项目绩效评价报告</w:t>
      </w:r>
    </w:p>
    <w:p>
      <w:pPr>
        <w:spacing w:before="0" w:after="0" w:line="800" w:lineRule="auto"/>
        <w:ind w:left="0" w:right="0" w:firstLine="614"/>
        <w:jc w:val="both"/>
        <w:rPr>
          <w:rFonts w:ascii="仿宋" w:hAnsi="仿宋" w:eastAsia="仿宋" w:cs="仿宋"/>
          <w:color w:val="auto"/>
          <w:spacing w:val="0"/>
          <w:position w:val="0"/>
          <w:sz w:val="32"/>
          <w:shd w:val="clear" w:fill="auto"/>
        </w:rPr>
      </w:pPr>
    </w:p>
    <w:p>
      <w:pPr>
        <w:spacing w:before="0" w:after="0" w:line="800" w:lineRule="auto"/>
        <w:ind w:left="0" w:right="0" w:firstLine="320"/>
        <w:jc w:val="both"/>
        <w:rPr>
          <w:rFonts w:ascii="仿宋" w:hAnsi="仿宋" w:eastAsia="仿宋" w:cs="仿宋"/>
          <w:color w:val="auto"/>
          <w:spacing w:val="0"/>
          <w:position w:val="0"/>
          <w:sz w:val="28"/>
          <w:u w:val="single"/>
          <w:shd w:val="clear" w:fill="auto"/>
        </w:rPr>
      </w:pPr>
      <w:r>
        <w:rPr>
          <w:rFonts w:ascii="仿宋" w:hAnsi="仿宋" w:eastAsia="仿宋" w:cs="仿宋"/>
          <w:color w:val="auto"/>
          <w:spacing w:val="0"/>
          <w:position w:val="0"/>
          <w:sz w:val="32"/>
          <w:shd w:val="clear" w:fill="auto"/>
        </w:rPr>
        <w:t>项目名称</w:t>
      </w:r>
      <w:r>
        <w:rPr>
          <w:rFonts w:ascii="仿宋" w:hAnsi="仿宋" w:eastAsia="仿宋" w:cs="仿宋"/>
          <w:color w:val="auto"/>
          <w:spacing w:val="0"/>
          <w:position w:val="0"/>
          <w:sz w:val="32"/>
          <w:u w:val="single"/>
          <w:shd w:val="clear" w:fill="auto"/>
        </w:rPr>
        <w:t xml:space="preserve">    </w:t>
      </w:r>
      <w:r>
        <w:rPr>
          <w:rFonts w:ascii="仿宋" w:hAnsi="仿宋" w:eastAsia="仿宋" w:cs="仿宋"/>
          <w:color w:val="auto"/>
          <w:spacing w:val="0"/>
          <w:position w:val="0"/>
          <w:sz w:val="28"/>
          <w:u w:val="single"/>
          <w:shd w:val="clear" w:fill="auto"/>
        </w:rPr>
        <w:t>201</w:t>
      </w:r>
      <w:r>
        <w:rPr>
          <w:rFonts w:hint="eastAsia" w:ascii="仿宋" w:hAnsi="仿宋" w:eastAsia="仿宋" w:cs="仿宋"/>
          <w:color w:val="auto"/>
          <w:spacing w:val="0"/>
          <w:position w:val="0"/>
          <w:sz w:val="28"/>
          <w:u w:val="single"/>
          <w:shd w:val="clear" w:fill="auto"/>
          <w:lang w:val="en-US" w:eastAsia="zh-CN"/>
        </w:rPr>
        <w:t>9</w:t>
      </w:r>
      <w:r>
        <w:rPr>
          <w:rFonts w:ascii="仿宋" w:hAnsi="仿宋" w:eastAsia="仿宋" w:cs="仿宋"/>
          <w:color w:val="auto"/>
          <w:spacing w:val="0"/>
          <w:position w:val="0"/>
          <w:sz w:val="28"/>
          <w:u w:val="single"/>
          <w:shd w:val="clear" w:fill="auto"/>
        </w:rPr>
        <w:t xml:space="preserve">年温岭市美丽乡村建设专项资金          </w:t>
      </w:r>
    </w:p>
    <w:p>
      <w:pPr>
        <w:spacing w:before="0" w:after="0" w:line="800" w:lineRule="auto"/>
        <w:ind w:left="0" w:right="0" w:firstLine="32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32"/>
          <w:shd w:val="clear" w:fill="auto"/>
        </w:rPr>
        <w:t>项目单位</w:t>
      </w:r>
      <w:r>
        <w:rPr>
          <w:rFonts w:ascii="仿宋" w:hAnsi="仿宋" w:eastAsia="仿宋" w:cs="仿宋"/>
          <w:color w:val="auto"/>
          <w:spacing w:val="0"/>
          <w:position w:val="0"/>
          <w:sz w:val="32"/>
          <w:u w:val="single"/>
          <w:shd w:val="clear" w:fill="auto"/>
        </w:rPr>
        <w:t xml:space="preserve">   </w:t>
      </w:r>
      <w:r>
        <w:rPr>
          <w:rFonts w:hint="eastAsia" w:ascii="仿宋" w:hAnsi="仿宋" w:eastAsia="仿宋" w:cs="仿宋"/>
          <w:color w:val="auto"/>
          <w:spacing w:val="0"/>
          <w:position w:val="0"/>
          <w:sz w:val="32"/>
          <w:u w:val="single"/>
          <w:shd w:val="clear" w:fill="auto"/>
          <w:lang w:val="en-US" w:eastAsia="zh-CN"/>
        </w:rPr>
        <w:t xml:space="preserve">     </w:t>
      </w:r>
      <w:r>
        <w:rPr>
          <w:rFonts w:hint="eastAsia" w:ascii="仿宋" w:hAnsi="仿宋" w:eastAsia="仿宋" w:cs="仿宋"/>
          <w:color w:val="auto"/>
          <w:spacing w:val="0"/>
          <w:position w:val="0"/>
          <w:sz w:val="28"/>
          <w:u w:val="single"/>
          <w:shd w:val="clear" w:fill="auto"/>
          <w:lang w:eastAsia="zh-CN"/>
        </w:rPr>
        <w:t>温岭市农业农村和水利局</w:t>
      </w:r>
      <w:r>
        <w:rPr>
          <w:rFonts w:hint="eastAsia" w:ascii="仿宋" w:hAnsi="仿宋" w:eastAsia="仿宋" w:cs="仿宋"/>
          <w:color w:val="auto"/>
          <w:spacing w:val="0"/>
          <w:position w:val="0"/>
          <w:sz w:val="28"/>
          <w:u w:val="single"/>
          <w:shd w:val="clear" w:fill="auto"/>
          <w:lang w:val="en-US" w:eastAsia="zh-CN"/>
        </w:rPr>
        <w:t xml:space="preserve">  </w:t>
      </w:r>
      <w:r>
        <w:rPr>
          <w:rFonts w:hint="eastAsia" w:ascii="仿宋" w:hAnsi="仿宋" w:eastAsia="仿宋" w:cs="仿宋"/>
          <w:color w:val="auto"/>
          <w:spacing w:val="0"/>
          <w:position w:val="0"/>
          <w:sz w:val="28"/>
          <w:u w:val="none"/>
          <w:shd w:val="clear" w:fill="auto"/>
          <w:lang w:val="en-US" w:eastAsia="zh-CN"/>
        </w:rPr>
        <w:t xml:space="preserve">   </w:t>
      </w:r>
      <w:r>
        <w:rPr>
          <w:rFonts w:hint="eastAsia" w:ascii="仿宋" w:hAnsi="仿宋" w:eastAsia="仿宋" w:cs="仿宋"/>
          <w:color w:val="auto"/>
          <w:spacing w:val="0"/>
          <w:position w:val="0"/>
          <w:sz w:val="28"/>
          <w:u w:val="single"/>
          <w:shd w:val="clear" w:fill="auto"/>
          <w:lang w:val="en-US" w:eastAsia="zh-CN"/>
        </w:rPr>
        <w:t xml:space="preserve">            </w:t>
      </w:r>
      <w:r>
        <w:rPr>
          <w:rFonts w:ascii="仿宋" w:hAnsi="仿宋" w:eastAsia="仿宋" w:cs="仿宋"/>
          <w:color w:val="auto"/>
          <w:spacing w:val="0"/>
          <w:position w:val="0"/>
          <w:sz w:val="28"/>
          <w:u w:val="single"/>
          <w:shd w:val="clear" w:fill="auto"/>
        </w:rPr>
        <w:t xml:space="preserve">            </w:t>
      </w:r>
    </w:p>
    <w:p>
      <w:pPr>
        <w:spacing w:before="0" w:after="0" w:line="800" w:lineRule="auto"/>
        <w:ind w:left="0" w:right="0" w:firstLine="280"/>
        <w:jc w:val="both"/>
        <w:rPr>
          <w:rFonts w:ascii="仿宋" w:hAnsi="仿宋" w:eastAsia="仿宋" w:cs="仿宋"/>
          <w:color w:val="auto"/>
          <w:spacing w:val="0"/>
          <w:position w:val="0"/>
          <w:sz w:val="32"/>
          <w:u w:val="single"/>
          <w:shd w:val="clear" w:fill="auto"/>
        </w:rPr>
      </w:pPr>
      <w:r>
        <w:rPr>
          <w:rFonts w:ascii="仿宋" w:hAnsi="仿宋" w:eastAsia="仿宋" w:cs="仿宋"/>
          <w:color w:val="auto"/>
          <w:spacing w:val="0"/>
          <w:position w:val="0"/>
          <w:sz w:val="28"/>
          <w:shd w:val="clear" w:fill="auto"/>
        </w:rPr>
        <w:t>主管部门</w:t>
      </w:r>
      <w:r>
        <w:rPr>
          <w:rFonts w:ascii="仿宋" w:hAnsi="仿宋" w:eastAsia="仿宋" w:cs="仿宋"/>
          <w:color w:val="auto"/>
          <w:spacing w:val="0"/>
          <w:position w:val="0"/>
          <w:sz w:val="28"/>
          <w:u w:val="single"/>
          <w:shd w:val="clear" w:fill="auto"/>
        </w:rPr>
        <w:t xml:space="preserve">     </w:t>
      </w:r>
      <w:r>
        <w:rPr>
          <w:rFonts w:hint="eastAsia" w:ascii="仿宋" w:hAnsi="仿宋" w:eastAsia="仿宋" w:cs="仿宋"/>
          <w:color w:val="auto"/>
          <w:spacing w:val="0"/>
          <w:position w:val="0"/>
          <w:sz w:val="28"/>
          <w:u w:val="single"/>
          <w:shd w:val="clear" w:fill="auto"/>
          <w:lang w:val="en-US" w:eastAsia="zh-CN"/>
        </w:rPr>
        <w:t xml:space="preserve">      </w:t>
      </w:r>
      <w:r>
        <w:rPr>
          <w:rFonts w:hint="eastAsia" w:ascii="仿宋" w:hAnsi="仿宋" w:eastAsia="仿宋" w:cs="仿宋"/>
          <w:color w:val="auto"/>
          <w:spacing w:val="0"/>
          <w:position w:val="0"/>
          <w:sz w:val="28"/>
          <w:u w:val="single"/>
          <w:shd w:val="clear" w:fill="auto"/>
          <w:lang w:eastAsia="zh-CN"/>
        </w:rPr>
        <w:t>温岭市农业农村和水利局</w:t>
      </w:r>
      <w:r>
        <w:rPr>
          <w:rFonts w:ascii="仿宋" w:hAnsi="仿宋" w:eastAsia="仿宋" w:cs="仿宋"/>
          <w:color w:val="auto"/>
          <w:spacing w:val="0"/>
          <w:position w:val="0"/>
          <w:sz w:val="32"/>
          <w:u w:val="single"/>
          <w:shd w:val="clear" w:fill="auto"/>
        </w:rPr>
        <w:t xml:space="preserve">          </w:t>
      </w:r>
    </w:p>
    <w:p>
      <w:pPr>
        <w:spacing w:before="0" w:after="0" w:line="800" w:lineRule="auto"/>
        <w:ind w:left="0" w:right="0" w:firstLine="28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评价类型  事前评价□        事中评价□       事后评价</w:t>
      </w:r>
      <w:r>
        <w:rPr>
          <w:rFonts w:ascii="仿宋" w:hAnsi="仿宋" w:eastAsia="仿宋" w:cs="仿宋"/>
          <w:color w:val="auto"/>
          <w:spacing w:val="0"/>
          <w:position w:val="0"/>
          <w:sz w:val="28"/>
          <w:shd w:val="clear" w:fill="auto"/>
        </w:rPr>
        <w:sym w:font="Wingdings 2" w:char="0052"/>
      </w:r>
    </w:p>
    <w:p>
      <w:pPr>
        <w:spacing w:before="0" w:after="0" w:line="800" w:lineRule="auto"/>
        <w:ind w:left="0" w:right="0" w:firstLine="28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评价方式：部门（单位）绩效自评</w:t>
      </w:r>
      <w:r>
        <w:rPr>
          <w:rFonts w:ascii="仿宋" w:hAnsi="仿宋" w:eastAsia="仿宋" w:cs="仿宋"/>
          <w:color w:val="auto"/>
          <w:spacing w:val="0"/>
          <w:position w:val="0"/>
          <w:sz w:val="28"/>
          <w:shd w:val="clear" w:fill="auto"/>
        </w:rPr>
        <w:sym w:font="Wingdings 2" w:char="0052"/>
      </w:r>
      <w:r>
        <w:rPr>
          <w:rFonts w:ascii="仿宋" w:hAnsi="仿宋" w:eastAsia="仿宋" w:cs="仿宋"/>
          <w:color w:val="auto"/>
          <w:spacing w:val="0"/>
          <w:position w:val="0"/>
          <w:sz w:val="28"/>
          <w:shd w:val="clear" w:fill="auto"/>
        </w:rPr>
        <w:t xml:space="preserve">      财政部门组织评价□</w:t>
      </w:r>
    </w:p>
    <w:p>
      <w:pPr>
        <w:spacing w:before="0" w:after="0" w:line="800" w:lineRule="auto"/>
        <w:ind w:left="0" w:right="0" w:firstLine="28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评价机构：中介机构□  部门（单位）评价组</w:t>
      </w:r>
      <w:r>
        <w:rPr>
          <w:rFonts w:ascii="仿宋" w:hAnsi="仿宋" w:eastAsia="仿宋" w:cs="仿宋"/>
          <w:color w:val="auto"/>
          <w:spacing w:val="0"/>
          <w:position w:val="0"/>
          <w:sz w:val="28"/>
          <w:shd w:val="clear" w:fill="auto"/>
        </w:rPr>
        <w:sym w:font="Wingdings 2" w:char="0052"/>
      </w:r>
      <w:r>
        <w:rPr>
          <w:rFonts w:ascii="仿宋" w:hAnsi="仿宋" w:eastAsia="仿宋" w:cs="仿宋"/>
          <w:color w:val="auto"/>
          <w:spacing w:val="0"/>
          <w:position w:val="0"/>
          <w:sz w:val="28"/>
          <w:shd w:val="clear" w:fill="auto"/>
        </w:rPr>
        <w:t xml:space="preserve">  财政评价组□</w:t>
      </w:r>
    </w:p>
    <w:p>
      <w:pPr>
        <w:spacing w:before="0" w:after="0" w:line="360" w:lineRule="auto"/>
        <w:ind w:left="0" w:right="0" w:firstLine="0"/>
        <w:jc w:val="both"/>
        <w:rPr>
          <w:rFonts w:ascii="仿宋" w:hAnsi="仿宋" w:eastAsia="仿宋" w:cs="仿宋"/>
          <w:color w:val="auto"/>
          <w:spacing w:val="0"/>
          <w:position w:val="0"/>
          <w:sz w:val="32"/>
          <w:shd w:val="clear" w:fill="auto"/>
        </w:rPr>
      </w:pPr>
    </w:p>
    <w:p>
      <w:pPr>
        <w:spacing w:before="0" w:after="0" w:line="360" w:lineRule="auto"/>
        <w:ind w:left="0" w:right="0" w:firstLine="0"/>
        <w:jc w:val="both"/>
        <w:rPr>
          <w:rFonts w:ascii="仿宋" w:hAnsi="仿宋" w:eastAsia="仿宋" w:cs="仿宋"/>
          <w:color w:val="auto"/>
          <w:spacing w:val="0"/>
          <w:position w:val="0"/>
          <w:sz w:val="32"/>
          <w:shd w:val="clear" w:fill="auto"/>
        </w:rPr>
      </w:pPr>
    </w:p>
    <w:p>
      <w:pPr>
        <w:spacing w:before="0" w:after="0" w:line="360" w:lineRule="auto"/>
        <w:ind w:left="0" w:right="0" w:firstLine="0"/>
        <w:jc w:val="both"/>
        <w:rPr>
          <w:rFonts w:ascii="仿宋" w:hAnsi="仿宋" w:eastAsia="仿宋" w:cs="仿宋"/>
          <w:color w:val="auto"/>
          <w:spacing w:val="0"/>
          <w:position w:val="0"/>
          <w:sz w:val="32"/>
          <w:shd w:val="clear" w:fill="auto"/>
        </w:rPr>
      </w:pPr>
    </w:p>
    <w:p>
      <w:pPr>
        <w:spacing w:before="0" w:after="0" w:line="360" w:lineRule="auto"/>
        <w:ind w:left="0" w:right="0" w:firstLine="0"/>
        <w:jc w:val="both"/>
        <w:rPr>
          <w:rFonts w:ascii="仿宋" w:hAnsi="仿宋" w:eastAsia="仿宋" w:cs="仿宋"/>
          <w:color w:val="auto"/>
          <w:spacing w:val="0"/>
          <w:position w:val="0"/>
          <w:sz w:val="32"/>
          <w:shd w:val="clear" w:fill="auto"/>
        </w:rPr>
      </w:pPr>
    </w:p>
    <w:p>
      <w:pPr>
        <w:spacing w:before="0" w:after="0" w:line="360" w:lineRule="auto"/>
        <w:ind w:left="0" w:right="0" w:firstLine="0"/>
        <w:jc w:val="both"/>
        <w:rPr>
          <w:rFonts w:ascii="仿宋" w:hAnsi="仿宋" w:eastAsia="仿宋" w:cs="仿宋"/>
          <w:color w:val="auto"/>
          <w:spacing w:val="0"/>
          <w:position w:val="0"/>
          <w:sz w:val="32"/>
          <w:shd w:val="clear" w:fill="auto"/>
        </w:rPr>
      </w:pPr>
    </w:p>
    <w:p>
      <w:pPr>
        <w:spacing w:before="0" w:after="0" w:line="800" w:lineRule="auto"/>
        <w:ind w:left="0" w:right="0" w:firstLine="0"/>
        <w:jc w:val="center"/>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20</w:t>
      </w:r>
      <w:r>
        <w:rPr>
          <w:rFonts w:hint="eastAsia" w:ascii="仿宋" w:hAnsi="仿宋" w:eastAsia="仿宋" w:cs="仿宋"/>
          <w:color w:val="auto"/>
          <w:spacing w:val="0"/>
          <w:position w:val="0"/>
          <w:sz w:val="32"/>
          <w:shd w:val="clear" w:fill="auto"/>
          <w:lang w:val="en-US" w:eastAsia="zh-CN"/>
        </w:rPr>
        <w:t>20</w:t>
      </w:r>
      <w:r>
        <w:rPr>
          <w:rFonts w:ascii="仿宋" w:hAnsi="仿宋" w:eastAsia="仿宋" w:cs="仿宋"/>
          <w:color w:val="auto"/>
          <w:spacing w:val="0"/>
          <w:position w:val="0"/>
          <w:sz w:val="32"/>
          <w:shd w:val="clear" w:fill="auto"/>
        </w:rPr>
        <w:t xml:space="preserve">年 </w:t>
      </w:r>
      <w:r>
        <w:rPr>
          <w:rFonts w:hint="eastAsia" w:ascii="仿宋" w:hAnsi="仿宋" w:eastAsia="仿宋" w:cs="仿宋"/>
          <w:color w:val="auto"/>
          <w:spacing w:val="0"/>
          <w:position w:val="0"/>
          <w:sz w:val="32"/>
          <w:shd w:val="clear" w:fill="auto"/>
          <w:lang w:val="en-US" w:eastAsia="zh-CN"/>
        </w:rPr>
        <w:t>5</w:t>
      </w:r>
      <w:r>
        <w:rPr>
          <w:rFonts w:ascii="仿宋" w:hAnsi="仿宋" w:eastAsia="仿宋" w:cs="仿宋"/>
          <w:color w:val="auto"/>
          <w:spacing w:val="0"/>
          <w:position w:val="0"/>
          <w:sz w:val="32"/>
          <w:shd w:val="clear" w:fill="auto"/>
        </w:rPr>
        <w:t xml:space="preserve">月 </w:t>
      </w:r>
      <w:r>
        <w:rPr>
          <w:rFonts w:hint="eastAsia" w:ascii="仿宋" w:hAnsi="仿宋" w:eastAsia="仿宋" w:cs="仿宋"/>
          <w:color w:val="auto"/>
          <w:spacing w:val="0"/>
          <w:position w:val="0"/>
          <w:sz w:val="32"/>
          <w:shd w:val="clear" w:fill="auto"/>
          <w:lang w:val="en-US" w:eastAsia="zh-CN"/>
        </w:rPr>
        <w:t>18</w:t>
      </w:r>
      <w:r>
        <w:rPr>
          <w:rFonts w:ascii="仿宋" w:hAnsi="仿宋" w:eastAsia="仿宋" w:cs="仿宋"/>
          <w:color w:val="auto"/>
          <w:spacing w:val="0"/>
          <w:position w:val="0"/>
          <w:sz w:val="32"/>
          <w:shd w:val="clear" w:fill="auto"/>
        </w:rPr>
        <w:t>日</w:t>
      </w:r>
    </w:p>
    <w:tbl>
      <w:tblPr>
        <w:tblStyle w:val="2"/>
        <w:tblW w:w="8551" w:type="dxa"/>
        <w:tblInd w:w="0" w:type="dxa"/>
        <w:tblLayout w:type="fixed"/>
        <w:tblCellMar>
          <w:top w:w="0" w:type="dxa"/>
          <w:left w:w="10" w:type="dxa"/>
          <w:bottom w:w="0" w:type="dxa"/>
          <w:right w:w="10" w:type="dxa"/>
        </w:tblCellMar>
      </w:tblPr>
      <w:tblGrid>
        <w:gridCol w:w="1400"/>
        <w:gridCol w:w="851"/>
        <w:gridCol w:w="1502"/>
        <w:gridCol w:w="478"/>
        <w:gridCol w:w="743"/>
        <w:gridCol w:w="1155"/>
        <w:gridCol w:w="652"/>
        <w:gridCol w:w="1770"/>
      </w:tblGrid>
      <w:tr>
        <w:tblPrEx>
          <w:tblCellMar>
            <w:top w:w="0" w:type="dxa"/>
            <w:left w:w="10" w:type="dxa"/>
            <w:bottom w:w="0" w:type="dxa"/>
            <w:right w:w="10" w:type="dxa"/>
          </w:tblCellMar>
        </w:tblPrEx>
        <w:trPr>
          <w:trHeight w:val="448" w:hRule="atLeast"/>
        </w:trPr>
        <w:tc>
          <w:tcPr>
            <w:tcW w:w="8551"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default"/>
                <w:color w:val="auto"/>
                <w:spacing w:val="0"/>
                <w:position w:val="0"/>
                <w:sz w:val="24"/>
                <w:szCs w:val="24"/>
                <w:shd w:val="clear" w:fill="auto"/>
              </w:rPr>
            </w:pPr>
            <w:r>
              <w:rPr>
                <w:rFonts w:hint="default" w:ascii="仿宋" w:hAnsi="仿宋" w:eastAsia="仿宋" w:cs="仿宋"/>
                <w:b/>
                <w:color w:val="auto"/>
                <w:spacing w:val="0"/>
                <w:position w:val="0"/>
                <w:sz w:val="24"/>
                <w:szCs w:val="24"/>
                <w:shd w:val="clear" w:fill="auto"/>
              </w:rPr>
              <w:t>一、项 目 基 本 概 况</w:t>
            </w:r>
          </w:p>
        </w:tc>
      </w:tr>
      <w:tr>
        <w:tblPrEx>
          <w:tblCellMar>
            <w:top w:w="0" w:type="dxa"/>
            <w:left w:w="10" w:type="dxa"/>
            <w:bottom w:w="0" w:type="dxa"/>
            <w:right w:w="10" w:type="dxa"/>
          </w:tblCellMar>
        </w:tblPrEx>
        <w:trPr>
          <w:trHeight w:val="468"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项目负责人</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default" w:ascii="宋体" w:hAnsi="宋体" w:eastAsia="宋体" w:cs="宋体"/>
                <w:color w:val="auto"/>
                <w:spacing w:val="0"/>
                <w:position w:val="0"/>
                <w:sz w:val="24"/>
                <w:szCs w:val="24"/>
                <w:shd w:val="clear" w:fill="auto"/>
              </w:rPr>
            </w:pPr>
          </w:p>
        </w:tc>
        <w:tc>
          <w:tcPr>
            <w:tcW w:w="189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联系电话</w:t>
            </w:r>
          </w:p>
        </w:tc>
        <w:tc>
          <w:tcPr>
            <w:tcW w:w="242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default" w:ascii="宋体" w:hAnsi="宋体" w:eastAsia="宋体" w:cs="宋体"/>
                <w:color w:val="auto"/>
                <w:spacing w:val="0"/>
                <w:position w:val="0"/>
                <w:sz w:val="24"/>
                <w:szCs w:val="24"/>
                <w:shd w:val="clear" w:fill="auto"/>
              </w:rPr>
            </w:pPr>
          </w:p>
        </w:tc>
      </w:tr>
      <w:tr>
        <w:tblPrEx>
          <w:tblCellMar>
            <w:top w:w="0" w:type="dxa"/>
            <w:left w:w="10" w:type="dxa"/>
            <w:bottom w:w="0" w:type="dxa"/>
            <w:right w:w="10" w:type="dxa"/>
          </w:tblCellMar>
        </w:tblPrEx>
        <w:trPr>
          <w:cantSplit/>
          <w:trHeight w:val="503"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地     址</w:t>
            </w:r>
          </w:p>
        </w:tc>
        <w:tc>
          <w:tcPr>
            <w:tcW w:w="3878"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default"/>
                <w:color w:val="auto"/>
                <w:spacing w:val="0"/>
                <w:position w:val="0"/>
                <w:sz w:val="24"/>
                <w:szCs w:val="24"/>
                <w:shd w:val="clear" w:fill="auto"/>
              </w:rPr>
            </w:pPr>
            <w:r>
              <w:rPr>
                <w:rFonts w:hint="eastAsia" w:ascii="仿宋" w:hAnsi="仿宋" w:eastAsia="仿宋" w:cs="仿宋"/>
                <w:kern w:val="2"/>
                <w:sz w:val="24"/>
                <w:szCs w:val="24"/>
                <w:lang w:val="en-US" w:eastAsia="zh-CN" w:bidi="ar"/>
              </w:rPr>
              <w:t>温岭市农业农村和水利局大楼</w:t>
            </w:r>
          </w:p>
        </w:tc>
        <w:tc>
          <w:tcPr>
            <w:tcW w:w="6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邮编</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317500</w:t>
            </w:r>
          </w:p>
        </w:tc>
      </w:tr>
      <w:tr>
        <w:tblPrEx>
          <w:tblCellMar>
            <w:top w:w="0" w:type="dxa"/>
            <w:left w:w="10" w:type="dxa"/>
            <w:bottom w:w="0" w:type="dxa"/>
            <w:right w:w="10" w:type="dxa"/>
          </w:tblCellMar>
        </w:tblPrEx>
        <w:trPr>
          <w:cantSplit/>
          <w:trHeight w:val="495"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项目起止时间</w:t>
            </w:r>
          </w:p>
        </w:tc>
        <w:tc>
          <w:tcPr>
            <w:tcW w:w="6300"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201</w:t>
            </w:r>
            <w:r>
              <w:rPr>
                <w:rFonts w:hint="eastAsia" w:ascii="仿宋" w:hAnsi="仿宋" w:eastAsia="仿宋" w:cs="仿宋"/>
                <w:color w:val="auto"/>
                <w:spacing w:val="0"/>
                <w:position w:val="0"/>
                <w:sz w:val="24"/>
                <w:szCs w:val="24"/>
                <w:shd w:val="clear" w:fill="auto"/>
                <w:lang w:val="en-US" w:eastAsia="zh-CN"/>
              </w:rPr>
              <w:t>9</w:t>
            </w:r>
            <w:r>
              <w:rPr>
                <w:rFonts w:hint="default" w:ascii="仿宋" w:hAnsi="仿宋" w:eastAsia="仿宋" w:cs="仿宋"/>
                <w:color w:val="auto"/>
                <w:spacing w:val="0"/>
                <w:position w:val="0"/>
                <w:sz w:val="24"/>
                <w:szCs w:val="24"/>
                <w:shd w:val="clear" w:fill="auto"/>
              </w:rPr>
              <w:t>年1月1日至201</w:t>
            </w:r>
            <w:r>
              <w:rPr>
                <w:rFonts w:hint="eastAsia" w:ascii="仿宋" w:hAnsi="仿宋" w:eastAsia="仿宋" w:cs="仿宋"/>
                <w:color w:val="auto"/>
                <w:spacing w:val="0"/>
                <w:position w:val="0"/>
                <w:sz w:val="24"/>
                <w:szCs w:val="24"/>
                <w:shd w:val="clear" w:fill="auto"/>
                <w:lang w:val="en-US" w:eastAsia="zh-CN"/>
              </w:rPr>
              <w:t>9</w:t>
            </w:r>
            <w:r>
              <w:rPr>
                <w:rFonts w:hint="default" w:ascii="仿宋" w:hAnsi="仿宋" w:eastAsia="仿宋" w:cs="仿宋"/>
                <w:color w:val="auto"/>
                <w:spacing w:val="0"/>
                <w:position w:val="0"/>
                <w:sz w:val="24"/>
                <w:szCs w:val="24"/>
                <w:shd w:val="clear" w:fill="auto"/>
              </w:rPr>
              <w:t>年12月31日</w:t>
            </w:r>
          </w:p>
        </w:tc>
      </w:tr>
      <w:tr>
        <w:tblPrEx>
          <w:tblCellMar>
            <w:top w:w="0" w:type="dxa"/>
            <w:left w:w="10" w:type="dxa"/>
            <w:bottom w:w="0" w:type="dxa"/>
            <w:right w:w="10" w:type="dxa"/>
          </w:tblCellMar>
        </w:tblPrEx>
        <w:trPr>
          <w:trHeight w:val="892"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ascii="仿宋" w:hAnsi="仿宋" w:eastAsia="仿宋" w:cs="仿宋"/>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计划安排</w:t>
            </w:r>
          </w:p>
          <w:p>
            <w:pPr>
              <w:keepNext w:val="0"/>
              <w:keepLines w:val="0"/>
              <w:suppressLineNumbers w:val="0"/>
              <w:spacing w:before="0" w:beforeAutospacing="0" w:after="0" w:afterAutospacing="0" w:line="400" w:lineRule="auto"/>
              <w:ind w:left="0" w:right="0" w:firstLine="0"/>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资金（万元）</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eastAsia" w:ascii="仿宋" w:hAnsi="仿宋" w:eastAsia="仿宋" w:cs="仿宋"/>
                <w:color w:val="auto"/>
                <w:spacing w:val="0"/>
                <w:position w:val="0"/>
                <w:sz w:val="24"/>
                <w:szCs w:val="24"/>
                <w:shd w:val="clear" w:fill="auto"/>
                <w:lang w:val="en-US" w:eastAsia="zh-CN"/>
              </w:rPr>
            </w:pPr>
            <w:r>
              <w:rPr>
                <w:rFonts w:hint="eastAsia" w:ascii="仿宋" w:hAnsi="仿宋" w:eastAsia="仿宋" w:cs="仿宋"/>
                <w:color w:val="auto"/>
                <w:spacing w:val="0"/>
                <w:position w:val="0"/>
                <w:sz w:val="24"/>
                <w:szCs w:val="24"/>
                <w:shd w:val="clear" w:fill="auto"/>
                <w:lang w:val="en-US" w:eastAsia="zh-CN"/>
              </w:rPr>
              <w:t>3177.45</w:t>
            </w: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eastAsia" w:ascii="仿宋" w:hAnsi="仿宋" w:eastAsia="仿宋" w:cs="仿宋"/>
                <w:color w:val="auto"/>
                <w:spacing w:val="0"/>
                <w:position w:val="0"/>
                <w:sz w:val="24"/>
                <w:szCs w:val="24"/>
                <w:shd w:val="clear" w:fill="auto"/>
              </w:rPr>
            </w:pPr>
            <w:r>
              <w:rPr>
                <w:rFonts w:hint="eastAsia" w:ascii="仿宋" w:hAnsi="仿宋" w:eastAsia="仿宋" w:cs="仿宋"/>
                <w:color w:val="auto"/>
                <w:spacing w:val="0"/>
                <w:position w:val="0"/>
                <w:sz w:val="24"/>
                <w:szCs w:val="24"/>
                <w:shd w:val="clear" w:fill="auto"/>
              </w:rPr>
              <w:t>实际到位</w:t>
            </w:r>
          </w:p>
          <w:p>
            <w:pPr>
              <w:keepNext w:val="0"/>
              <w:keepLines w:val="0"/>
              <w:suppressLineNumbers w:val="0"/>
              <w:spacing w:before="0" w:beforeAutospacing="0" w:after="0" w:afterAutospacing="0" w:line="400" w:lineRule="auto"/>
              <w:ind w:left="0" w:right="0" w:firstLine="0"/>
              <w:jc w:val="center"/>
              <w:rPr>
                <w:rFonts w:hint="eastAsia" w:ascii="仿宋" w:hAnsi="仿宋" w:eastAsia="仿宋" w:cs="仿宋"/>
                <w:color w:val="auto"/>
                <w:spacing w:val="0"/>
                <w:position w:val="0"/>
                <w:sz w:val="24"/>
                <w:szCs w:val="24"/>
                <w:shd w:val="clear" w:fill="auto"/>
              </w:rPr>
            </w:pPr>
            <w:r>
              <w:rPr>
                <w:rFonts w:hint="eastAsia" w:ascii="仿宋" w:hAnsi="仿宋" w:eastAsia="仿宋" w:cs="仿宋"/>
                <w:color w:val="auto"/>
                <w:spacing w:val="0"/>
                <w:position w:val="0"/>
                <w:sz w:val="24"/>
                <w:szCs w:val="24"/>
                <w:shd w:val="clear" w:fill="auto"/>
              </w:rPr>
              <w:t>资金(万元)</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eastAsia" w:ascii="仿宋" w:hAnsi="仿宋" w:eastAsia="仿宋" w:cs="仿宋"/>
                <w:color w:val="auto"/>
                <w:spacing w:val="0"/>
                <w:position w:val="0"/>
                <w:sz w:val="24"/>
                <w:szCs w:val="24"/>
                <w:shd w:val="clear" w:fill="auto"/>
                <w:lang w:val="en-US" w:eastAsia="zh-CN"/>
              </w:rPr>
            </w:pPr>
            <w:r>
              <w:rPr>
                <w:rFonts w:hint="eastAsia" w:ascii="仿宋" w:hAnsi="仿宋" w:eastAsia="仿宋" w:cs="仿宋"/>
                <w:color w:val="auto"/>
                <w:spacing w:val="0"/>
                <w:position w:val="0"/>
                <w:sz w:val="24"/>
                <w:szCs w:val="24"/>
                <w:shd w:val="clear" w:fill="auto"/>
                <w:lang w:val="en-US" w:eastAsia="zh-CN"/>
              </w:rPr>
              <w:t>3090.83</w:t>
            </w:r>
          </w:p>
        </w:tc>
      </w:tr>
      <w:tr>
        <w:tblPrEx>
          <w:tblCellMar>
            <w:top w:w="0" w:type="dxa"/>
            <w:left w:w="10" w:type="dxa"/>
            <w:bottom w:w="0" w:type="dxa"/>
            <w:right w:w="10" w:type="dxa"/>
          </w:tblCellMar>
        </w:tblPrEx>
        <w:trPr>
          <w:trHeight w:val="368"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其中：中央财政</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eastAsia" w:ascii="仿宋" w:hAnsi="仿宋" w:eastAsia="仿宋" w:cs="仿宋"/>
                <w:color w:val="auto"/>
                <w:spacing w:val="0"/>
                <w:position w:val="0"/>
                <w:sz w:val="24"/>
                <w:szCs w:val="24"/>
                <w:shd w:val="clear" w:fill="auto"/>
              </w:rPr>
            </w:pP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eastAsia" w:ascii="仿宋" w:hAnsi="仿宋" w:eastAsia="仿宋" w:cs="仿宋"/>
                <w:color w:val="auto"/>
                <w:spacing w:val="0"/>
                <w:position w:val="0"/>
                <w:sz w:val="24"/>
                <w:szCs w:val="24"/>
                <w:shd w:val="clear" w:fill="auto"/>
              </w:rPr>
            </w:pPr>
            <w:r>
              <w:rPr>
                <w:rFonts w:hint="eastAsia" w:ascii="仿宋" w:hAnsi="仿宋" w:eastAsia="仿宋" w:cs="仿宋"/>
                <w:color w:val="auto"/>
                <w:spacing w:val="0"/>
                <w:position w:val="0"/>
                <w:sz w:val="24"/>
                <w:szCs w:val="24"/>
                <w:shd w:val="clear" w:fill="auto"/>
              </w:rPr>
              <w:t>其中：中央财政</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eastAsia" w:ascii="仿宋" w:hAnsi="仿宋" w:eastAsia="仿宋" w:cs="仿宋"/>
                <w:color w:val="auto"/>
                <w:spacing w:val="0"/>
                <w:position w:val="0"/>
                <w:sz w:val="24"/>
                <w:szCs w:val="24"/>
                <w:shd w:val="clear" w:fill="auto"/>
              </w:rPr>
            </w:pPr>
          </w:p>
        </w:tc>
      </w:tr>
      <w:tr>
        <w:tblPrEx>
          <w:tblCellMar>
            <w:top w:w="0" w:type="dxa"/>
            <w:left w:w="10" w:type="dxa"/>
            <w:bottom w:w="0" w:type="dxa"/>
            <w:right w:w="10" w:type="dxa"/>
          </w:tblCellMar>
        </w:tblPrEx>
        <w:trPr>
          <w:trHeight w:val="452"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887"/>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省财政</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eastAsia" w:ascii="仿宋" w:hAnsi="仿宋" w:eastAsia="仿宋" w:cs="仿宋"/>
                <w:color w:val="auto"/>
                <w:spacing w:val="0"/>
                <w:position w:val="0"/>
                <w:sz w:val="24"/>
                <w:szCs w:val="24"/>
                <w:shd w:val="clear" w:fill="auto"/>
                <w:lang w:val="en-US" w:eastAsia="zh-CN"/>
              </w:rPr>
            </w:pPr>
            <w:r>
              <w:rPr>
                <w:rFonts w:hint="eastAsia" w:ascii="仿宋" w:hAnsi="仿宋" w:eastAsia="仿宋" w:cs="仿宋"/>
                <w:color w:val="auto"/>
                <w:spacing w:val="0"/>
                <w:position w:val="0"/>
                <w:sz w:val="24"/>
                <w:szCs w:val="24"/>
                <w:shd w:val="clear" w:fill="auto"/>
                <w:lang w:val="en-US" w:eastAsia="zh-CN"/>
              </w:rPr>
              <w:t>574.00</w:t>
            </w: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887"/>
              <w:jc w:val="center"/>
              <w:rPr>
                <w:rFonts w:hint="eastAsia" w:ascii="仿宋" w:hAnsi="仿宋" w:eastAsia="仿宋" w:cs="仿宋"/>
                <w:color w:val="auto"/>
                <w:spacing w:val="0"/>
                <w:position w:val="0"/>
                <w:sz w:val="24"/>
                <w:szCs w:val="24"/>
                <w:shd w:val="clear" w:fill="auto"/>
              </w:rPr>
            </w:pPr>
            <w:r>
              <w:rPr>
                <w:rFonts w:hint="eastAsia" w:ascii="仿宋" w:hAnsi="仿宋" w:eastAsia="仿宋" w:cs="仿宋"/>
                <w:color w:val="auto"/>
                <w:spacing w:val="0"/>
                <w:position w:val="0"/>
                <w:sz w:val="24"/>
                <w:szCs w:val="24"/>
                <w:shd w:val="clear" w:fill="auto"/>
              </w:rPr>
              <w:t>省财政</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仿宋" w:hAnsi="仿宋" w:eastAsia="仿宋" w:cs="仿宋"/>
                <w:color w:val="auto"/>
                <w:spacing w:val="0"/>
                <w:position w:val="0"/>
                <w:sz w:val="24"/>
                <w:szCs w:val="24"/>
                <w:shd w:val="clear" w:fill="auto"/>
              </w:rPr>
            </w:pPr>
            <w:r>
              <w:rPr>
                <w:rFonts w:hint="eastAsia" w:ascii="仿宋" w:hAnsi="仿宋" w:eastAsia="仿宋" w:cs="仿宋"/>
                <w:color w:val="auto"/>
                <w:spacing w:val="0"/>
                <w:position w:val="0"/>
                <w:sz w:val="24"/>
                <w:szCs w:val="24"/>
                <w:shd w:val="clear" w:fill="auto"/>
                <w:lang w:val="en-US" w:eastAsia="zh-CN"/>
              </w:rPr>
              <w:t>574.00</w:t>
            </w:r>
          </w:p>
        </w:tc>
      </w:tr>
      <w:tr>
        <w:tblPrEx>
          <w:tblCellMar>
            <w:top w:w="0" w:type="dxa"/>
            <w:left w:w="10" w:type="dxa"/>
            <w:bottom w:w="0" w:type="dxa"/>
            <w:right w:w="10" w:type="dxa"/>
          </w:tblCellMar>
        </w:tblPrEx>
        <w:trPr>
          <w:trHeight w:val="407"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887"/>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市县财政</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eastAsia" w:ascii="仿宋" w:hAnsi="仿宋" w:eastAsia="仿宋" w:cs="仿宋"/>
                <w:color w:val="auto"/>
                <w:spacing w:val="0"/>
                <w:position w:val="0"/>
                <w:sz w:val="24"/>
                <w:szCs w:val="24"/>
                <w:shd w:val="clear" w:fill="auto"/>
                <w:lang w:val="en-US" w:eastAsia="zh-CN"/>
              </w:rPr>
            </w:pPr>
            <w:r>
              <w:rPr>
                <w:rFonts w:hint="eastAsia" w:ascii="仿宋" w:hAnsi="仿宋" w:eastAsia="仿宋" w:cs="仿宋"/>
                <w:color w:val="auto"/>
                <w:spacing w:val="0"/>
                <w:position w:val="0"/>
                <w:sz w:val="24"/>
                <w:szCs w:val="24"/>
                <w:shd w:val="clear" w:fill="auto"/>
                <w:lang w:val="en-US" w:eastAsia="zh-CN"/>
              </w:rPr>
              <w:t>2603.45</w:t>
            </w: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887"/>
              <w:jc w:val="center"/>
              <w:rPr>
                <w:rFonts w:hint="eastAsia" w:ascii="仿宋" w:hAnsi="仿宋" w:eastAsia="仿宋" w:cs="仿宋"/>
                <w:color w:val="auto"/>
                <w:spacing w:val="0"/>
                <w:position w:val="0"/>
                <w:sz w:val="24"/>
                <w:szCs w:val="24"/>
                <w:shd w:val="clear" w:fill="auto"/>
              </w:rPr>
            </w:pPr>
            <w:r>
              <w:rPr>
                <w:rFonts w:hint="eastAsia" w:ascii="仿宋" w:hAnsi="仿宋" w:eastAsia="仿宋" w:cs="仿宋"/>
                <w:color w:val="auto"/>
                <w:spacing w:val="0"/>
                <w:position w:val="0"/>
                <w:sz w:val="24"/>
                <w:szCs w:val="24"/>
                <w:shd w:val="clear" w:fill="auto"/>
              </w:rPr>
              <w:t>市县财政</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eastAsia" w:ascii="仿宋" w:hAnsi="仿宋" w:eastAsia="仿宋" w:cs="仿宋"/>
                <w:color w:val="auto"/>
                <w:spacing w:val="0"/>
                <w:position w:val="0"/>
                <w:sz w:val="24"/>
                <w:szCs w:val="24"/>
                <w:shd w:val="clear" w:fill="auto"/>
                <w:lang w:val="en-US" w:eastAsia="zh-CN"/>
              </w:rPr>
            </w:pPr>
            <w:r>
              <w:rPr>
                <w:rFonts w:hint="eastAsia" w:ascii="仿宋" w:hAnsi="仿宋" w:eastAsia="仿宋" w:cs="仿宋"/>
                <w:color w:val="auto"/>
                <w:spacing w:val="0"/>
                <w:position w:val="0"/>
                <w:sz w:val="24"/>
                <w:szCs w:val="24"/>
                <w:shd w:val="clear" w:fill="auto"/>
                <w:lang w:val="en-US" w:eastAsia="zh-CN"/>
              </w:rPr>
              <w:t>2516.83</w:t>
            </w:r>
          </w:p>
        </w:tc>
      </w:tr>
      <w:tr>
        <w:tblPrEx>
          <w:tblCellMar>
            <w:top w:w="0" w:type="dxa"/>
            <w:left w:w="10" w:type="dxa"/>
            <w:bottom w:w="0" w:type="dxa"/>
            <w:right w:w="10" w:type="dxa"/>
          </w:tblCellMar>
        </w:tblPrEx>
        <w:trPr>
          <w:trHeight w:val="0"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887"/>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其它</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eastAsia" w:ascii="仿宋" w:hAnsi="仿宋" w:eastAsia="仿宋" w:cs="仿宋"/>
                <w:color w:val="auto"/>
                <w:spacing w:val="0"/>
                <w:position w:val="0"/>
                <w:sz w:val="24"/>
                <w:szCs w:val="24"/>
                <w:shd w:val="clear" w:fill="auto"/>
              </w:rPr>
            </w:pP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887"/>
              <w:jc w:val="center"/>
              <w:rPr>
                <w:rFonts w:hint="eastAsia" w:ascii="仿宋" w:hAnsi="仿宋" w:eastAsia="仿宋" w:cs="仿宋"/>
                <w:color w:val="auto"/>
                <w:spacing w:val="0"/>
                <w:position w:val="0"/>
                <w:sz w:val="24"/>
                <w:szCs w:val="24"/>
                <w:shd w:val="clear" w:fill="auto"/>
              </w:rPr>
            </w:pPr>
            <w:r>
              <w:rPr>
                <w:rFonts w:hint="eastAsia" w:ascii="仿宋" w:hAnsi="仿宋" w:eastAsia="仿宋" w:cs="仿宋"/>
                <w:color w:val="auto"/>
                <w:spacing w:val="0"/>
                <w:position w:val="0"/>
                <w:sz w:val="24"/>
                <w:szCs w:val="24"/>
                <w:shd w:val="clear" w:fill="auto"/>
              </w:rPr>
              <w:t>其它</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eastAsia" w:ascii="仿宋" w:hAnsi="仿宋" w:eastAsia="仿宋" w:cs="仿宋"/>
                <w:color w:val="auto"/>
                <w:spacing w:val="0"/>
                <w:position w:val="0"/>
                <w:sz w:val="24"/>
                <w:szCs w:val="24"/>
                <w:shd w:val="clear" w:fill="auto"/>
              </w:rPr>
            </w:pPr>
          </w:p>
        </w:tc>
      </w:tr>
      <w:tr>
        <w:tblPrEx>
          <w:tblCellMar>
            <w:top w:w="0" w:type="dxa"/>
            <w:left w:w="10" w:type="dxa"/>
            <w:bottom w:w="0" w:type="dxa"/>
            <w:right w:w="10" w:type="dxa"/>
          </w:tblCellMar>
        </w:tblPrEx>
        <w:trPr>
          <w:trHeight w:val="418"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实际支出(万元)</w:t>
            </w:r>
          </w:p>
        </w:tc>
        <w:tc>
          <w:tcPr>
            <w:tcW w:w="6300"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eastAsia" w:ascii="仿宋" w:hAnsi="仿宋" w:eastAsia="仿宋" w:cs="仿宋"/>
                <w:color w:val="auto"/>
                <w:spacing w:val="0"/>
                <w:position w:val="0"/>
                <w:sz w:val="24"/>
                <w:szCs w:val="24"/>
                <w:shd w:val="clear" w:fill="auto"/>
                <w:lang w:val="en-US" w:eastAsia="zh-CN"/>
              </w:rPr>
            </w:pPr>
            <w:r>
              <w:rPr>
                <w:rFonts w:hint="eastAsia" w:ascii="仿宋" w:hAnsi="仿宋" w:eastAsia="仿宋" w:cs="仿宋"/>
                <w:color w:val="auto"/>
                <w:spacing w:val="0"/>
                <w:position w:val="0"/>
                <w:sz w:val="24"/>
                <w:szCs w:val="24"/>
                <w:shd w:val="clear" w:fill="auto"/>
                <w:lang w:val="en-US" w:eastAsia="zh-CN"/>
              </w:rPr>
              <w:t>3090.83</w:t>
            </w:r>
          </w:p>
        </w:tc>
      </w:tr>
      <w:tr>
        <w:tblPrEx>
          <w:tblCellMar>
            <w:top w:w="0" w:type="dxa"/>
            <w:left w:w="10" w:type="dxa"/>
            <w:bottom w:w="0" w:type="dxa"/>
            <w:right w:w="10" w:type="dxa"/>
          </w:tblCellMar>
        </w:tblPrEx>
        <w:trPr>
          <w:cantSplit/>
          <w:trHeight w:val="488" w:hRule="atLeast"/>
        </w:trPr>
        <w:tc>
          <w:tcPr>
            <w:tcW w:w="8551"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default"/>
                <w:color w:val="auto"/>
                <w:spacing w:val="0"/>
                <w:position w:val="0"/>
                <w:sz w:val="24"/>
                <w:szCs w:val="24"/>
                <w:shd w:val="clear" w:fill="auto"/>
              </w:rPr>
            </w:pPr>
            <w:r>
              <w:rPr>
                <w:rFonts w:hint="default" w:ascii="仿宋" w:hAnsi="仿宋" w:eastAsia="仿宋" w:cs="仿宋"/>
                <w:b/>
                <w:color w:val="auto"/>
                <w:spacing w:val="0"/>
                <w:position w:val="0"/>
                <w:sz w:val="24"/>
                <w:szCs w:val="24"/>
                <w:shd w:val="clear" w:fill="auto"/>
              </w:rPr>
              <w:t>二、项目支出明细情况</w:t>
            </w:r>
          </w:p>
        </w:tc>
      </w:tr>
      <w:tr>
        <w:tblPrEx>
          <w:tblCellMar>
            <w:top w:w="0" w:type="dxa"/>
            <w:left w:w="10" w:type="dxa"/>
            <w:bottom w:w="0" w:type="dxa"/>
            <w:right w:w="10" w:type="dxa"/>
          </w:tblCellMar>
        </w:tblPrEx>
        <w:trPr>
          <w:cantSplit/>
          <w:trHeight w:val="877" w:hRule="atLeast"/>
        </w:trPr>
        <w:tc>
          <w:tcPr>
            <w:tcW w:w="375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ascii="仿宋" w:hAnsi="仿宋" w:eastAsia="仿宋" w:cs="仿宋"/>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支出内容</w:t>
            </w:r>
          </w:p>
          <w:p>
            <w:pPr>
              <w:keepNext w:val="0"/>
              <w:keepLines w:val="0"/>
              <w:suppressLineNumbers w:val="0"/>
              <w:spacing w:before="0" w:beforeAutospacing="0" w:after="0" w:afterAutospacing="0" w:line="400" w:lineRule="auto"/>
              <w:ind w:left="0" w:right="0" w:firstLine="0"/>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（经济科目）</w:t>
            </w:r>
          </w:p>
        </w:tc>
        <w:tc>
          <w:tcPr>
            <w:tcW w:w="237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计划支出数（万元）</w:t>
            </w:r>
          </w:p>
        </w:tc>
        <w:tc>
          <w:tcPr>
            <w:tcW w:w="242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实际支出数(万元)</w:t>
            </w:r>
          </w:p>
        </w:tc>
      </w:tr>
      <w:tr>
        <w:tblPrEx>
          <w:tblCellMar>
            <w:top w:w="0" w:type="dxa"/>
            <w:left w:w="10" w:type="dxa"/>
            <w:bottom w:w="0" w:type="dxa"/>
            <w:right w:w="10" w:type="dxa"/>
          </w:tblCellMar>
        </w:tblPrEx>
        <w:trPr>
          <w:cantSplit/>
          <w:trHeight w:val="543" w:hRule="atLeast"/>
        </w:trPr>
        <w:tc>
          <w:tcPr>
            <w:tcW w:w="375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default" w:ascii="仿宋" w:hAnsi="仿宋" w:eastAsia="仿宋" w:cs="仿宋"/>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美丽乡村建设资金</w:t>
            </w:r>
          </w:p>
        </w:tc>
        <w:tc>
          <w:tcPr>
            <w:tcW w:w="237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default" w:ascii="仿宋" w:hAnsi="仿宋" w:eastAsia="仿宋" w:cs="仿宋"/>
                <w:color w:val="auto"/>
                <w:spacing w:val="0"/>
                <w:position w:val="0"/>
                <w:sz w:val="24"/>
                <w:szCs w:val="24"/>
                <w:shd w:val="clear" w:fill="auto"/>
              </w:rPr>
            </w:pPr>
            <w:r>
              <w:rPr>
                <w:rFonts w:hint="eastAsia" w:ascii="仿宋" w:hAnsi="仿宋" w:eastAsia="仿宋" w:cs="仿宋"/>
                <w:color w:val="auto"/>
                <w:spacing w:val="0"/>
                <w:position w:val="0"/>
                <w:sz w:val="24"/>
                <w:szCs w:val="24"/>
                <w:shd w:val="clear" w:fill="auto"/>
                <w:lang w:val="en-US" w:eastAsia="zh-CN"/>
              </w:rPr>
              <w:t>3177.45</w:t>
            </w:r>
          </w:p>
        </w:tc>
        <w:tc>
          <w:tcPr>
            <w:tcW w:w="242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default" w:ascii="仿宋" w:hAnsi="仿宋" w:eastAsia="仿宋" w:cs="仿宋"/>
                <w:color w:val="auto"/>
                <w:spacing w:val="0"/>
                <w:position w:val="0"/>
                <w:sz w:val="24"/>
                <w:szCs w:val="24"/>
                <w:shd w:val="clear" w:fill="auto"/>
              </w:rPr>
            </w:pPr>
            <w:r>
              <w:rPr>
                <w:rFonts w:hint="eastAsia" w:ascii="仿宋" w:hAnsi="仿宋" w:eastAsia="仿宋" w:cs="仿宋"/>
                <w:color w:val="auto"/>
                <w:spacing w:val="0"/>
                <w:position w:val="0"/>
                <w:sz w:val="24"/>
                <w:szCs w:val="24"/>
                <w:shd w:val="clear" w:fill="auto"/>
                <w:lang w:val="en-US" w:eastAsia="zh-CN"/>
              </w:rPr>
              <w:t>3090.83</w:t>
            </w:r>
          </w:p>
        </w:tc>
      </w:tr>
      <w:tr>
        <w:tblPrEx>
          <w:tblCellMar>
            <w:top w:w="0" w:type="dxa"/>
            <w:left w:w="10" w:type="dxa"/>
            <w:bottom w:w="0" w:type="dxa"/>
            <w:right w:w="10" w:type="dxa"/>
          </w:tblCellMar>
        </w:tblPrEx>
        <w:trPr>
          <w:cantSplit/>
          <w:trHeight w:val="598" w:hRule="atLeast"/>
        </w:trPr>
        <w:tc>
          <w:tcPr>
            <w:tcW w:w="375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支出合计</w:t>
            </w:r>
          </w:p>
        </w:tc>
        <w:tc>
          <w:tcPr>
            <w:tcW w:w="237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eastAsia" w:ascii="仿宋" w:hAnsi="仿宋" w:eastAsia="仿宋" w:cs="仿宋"/>
                <w:color w:val="auto"/>
                <w:spacing w:val="0"/>
                <w:position w:val="0"/>
                <w:sz w:val="24"/>
                <w:szCs w:val="24"/>
                <w:shd w:val="clear" w:fill="auto"/>
                <w:lang w:val="en-US" w:eastAsia="zh-CN"/>
              </w:rPr>
            </w:pPr>
            <w:r>
              <w:rPr>
                <w:rFonts w:hint="eastAsia" w:ascii="仿宋" w:hAnsi="仿宋" w:eastAsia="仿宋" w:cs="仿宋"/>
                <w:color w:val="auto"/>
                <w:spacing w:val="0"/>
                <w:position w:val="0"/>
                <w:sz w:val="24"/>
                <w:szCs w:val="24"/>
                <w:shd w:val="clear" w:fill="auto"/>
                <w:lang w:val="en-US" w:eastAsia="zh-CN"/>
              </w:rPr>
              <w:t>3177.45</w:t>
            </w:r>
          </w:p>
        </w:tc>
        <w:tc>
          <w:tcPr>
            <w:tcW w:w="242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240" w:lineRule="auto"/>
              <w:ind w:left="0" w:right="0" w:firstLine="0"/>
              <w:jc w:val="center"/>
              <w:rPr>
                <w:rFonts w:hint="eastAsia" w:ascii="仿宋" w:hAnsi="仿宋" w:eastAsia="仿宋" w:cs="仿宋"/>
                <w:color w:val="auto"/>
                <w:spacing w:val="0"/>
                <w:position w:val="0"/>
                <w:sz w:val="24"/>
                <w:szCs w:val="24"/>
                <w:shd w:val="clear" w:fill="auto"/>
                <w:lang w:val="en-US" w:eastAsia="zh-CN"/>
              </w:rPr>
            </w:pPr>
            <w:r>
              <w:rPr>
                <w:rFonts w:hint="eastAsia" w:ascii="仿宋" w:hAnsi="仿宋" w:eastAsia="仿宋" w:cs="仿宋"/>
                <w:color w:val="auto"/>
                <w:spacing w:val="0"/>
                <w:position w:val="0"/>
                <w:sz w:val="24"/>
                <w:szCs w:val="24"/>
                <w:shd w:val="clear" w:fill="auto"/>
                <w:lang w:val="en-US" w:eastAsia="zh-CN"/>
              </w:rPr>
              <w:t>3090.83</w:t>
            </w:r>
          </w:p>
        </w:tc>
      </w:tr>
      <w:tr>
        <w:tblPrEx>
          <w:tblCellMar>
            <w:top w:w="0" w:type="dxa"/>
            <w:left w:w="10" w:type="dxa"/>
            <w:bottom w:w="0" w:type="dxa"/>
            <w:right w:w="10" w:type="dxa"/>
          </w:tblCellMar>
        </w:tblPrEx>
        <w:trPr>
          <w:cantSplit/>
          <w:trHeight w:val="425" w:hRule="atLeast"/>
        </w:trPr>
        <w:tc>
          <w:tcPr>
            <w:tcW w:w="8551"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40" w:lineRule="auto"/>
              <w:ind w:left="0" w:right="0" w:firstLine="0"/>
              <w:jc w:val="center"/>
              <w:rPr>
                <w:rFonts w:hint="default"/>
                <w:color w:val="auto"/>
                <w:spacing w:val="0"/>
                <w:position w:val="0"/>
                <w:sz w:val="24"/>
                <w:szCs w:val="24"/>
                <w:shd w:val="clear" w:fill="auto"/>
              </w:rPr>
            </w:pPr>
            <w:r>
              <w:rPr>
                <w:rFonts w:hint="default" w:ascii="仿宋" w:hAnsi="仿宋" w:eastAsia="仿宋" w:cs="仿宋"/>
                <w:b/>
                <w:color w:val="auto"/>
                <w:spacing w:val="0"/>
                <w:position w:val="0"/>
                <w:sz w:val="24"/>
                <w:szCs w:val="24"/>
                <w:shd w:val="clear" w:fill="auto"/>
              </w:rPr>
              <w:t>三、项目绩效情况</w:t>
            </w:r>
          </w:p>
        </w:tc>
      </w:tr>
      <w:tr>
        <w:tblPrEx>
          <w:tblCellMar>
            <w:top w:w="0" w:type="dxa"/>
            <w:left w:w="10" w:type="dxa"/>
            <w:bottom w:w="0" w:type="dxa"/>
            <w:right w:w="10" w:type="dxa"/>
          </w:tblCellMar>
        </w:tblPrEx>
        <w:trPr>
          <w:cantSplit/>
          <w:trHeight w:val="0" w:hRule="atLeast"/>
        </w:trPr>
        <w:tc>
          <w:tcPr>
            <w:tcW w:w="1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firstLine="560"/>
              <w:jc w:val="center"/>
              <w:rPr>
                <w:rFonts w:hint="default" w:ascii="宋体" w:hAnsi="宋体" w:eastAsia="宋体" w:cs="宋体"/>
                <w:color w:val="auto"/>
                <w:spacing w:val="0"/>
                <w:position w:val="0"/>
                <w:sz w:val="24"/>
                <w:szCs w:val="24"/>
                <w:shd w:val="clear" w:fill="auto"/>
              </w:rPr>
            </w:pPr>
          </w:p>
        </w:tc>
        <w:tc>
          <w:tcPr>
            <w:tcW w:w="3574"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firstLine="0"/>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预  期</w:t>
            </w:r>
          </w:p>
        </w:tc>
        <w:tc>
          <w:tcPr>
            <w:tcW w:w="3577"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firstLine="0"/>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实  际</w:t>
            </w:r>
          </w:p>
        </w:tc>
      </w:tr>
      <w:tr>
        <w:tblPrEx>
          <w:tblCellMar>
            <w:top w:w="0" w:type="dxa"/>
            <w:left w:w="10" w:type="dxa"/>
            <w:bottom w:w="0" w:type="dxa"/>
            <w:right w:w="10" w:type="dxa"/>
          </w:tblCellMar>
        </w:tblPrEx>
        <w:trPr>
          <w:cantSplit/>
          <w:trHeight w:val="4832" w:hRule="atLeast"/>
        </w:trPr>
        <w:tc>
          <w:tcPr>
            <w:tcW w:w="1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20" w:lineRule="auto"/>
              <w:ind w:left="0" w:right="0" w:firstLine="0"/>
              <w:jc w:val="center"/>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项目绩效目标及实施计划完成情况</w:t>
            </w:r>
          </w:p>
        </w:tc>
        <w:tc>
          <w:tcPr>
            <w:tcW w:w="3574"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20" w:lineRule="auto"/>
              <w:ind w:left="0" w:right="0" w:firstLine="480"/>
              <w:jc w:val="left"/>
              <w:rPr>
                <w:rFonts w:hint="default"/>
                <w:color w:val="auto"/>
                <w:spacing w:val="0"/>
                <w:position w:val="0"/>
                <w:sz w:val="24"/>
                <w:szCs w:val="24"/>
                <w:shd w:val="clear" w:fill="auto"/>
              </w:rPr>
            </w:pPr>
            <w:r>
              <w:rPr>
                <w:rFonts w:hint="default" w:ascii="仿宋" w:hAnsi="仿宋" w:eastAsia="仿宋" w:cs="仿宋"/>
                <w:color w:val="auto"/>
                <w:spacing w:val="0"/>
                <w:position w:val="0"/>
                <w:sz w:val="24"/>
                <w:szCs w:val="24"/>
                <w:shd w:val="clear" w:fill="auto"/>
              </w:rPr>
              <w:t>计划启动</w:t>
            </w:r>
            <w:r>
              <w:rPr>
                <w:rFonts w:hint="eastAsia" w:ascii="仿宋" w:hAnsi="仿宋" w:eastAsia="仿宋" w:cs="仿宋"/>
                <w:color w:val="auto"/>
                <w:spacing w:val="0"/>
                <w:position w:val="0"/>
                <w:sz w:val="24"/>
                <w:szCs w:val="24"/>
                <w:shd w:val="clear" w:fill="auto"/>
                <w:lang w:val="en-US" w:eastAsia="zh-CN"/>
              </w:rPr>
              <w:t>精品村5个村、培育村5个村、精品线路1条</w:t>
            </w:r>
            <w:r>
              <w:rPr>
                <w:rFonts w:hint="default" w:ascii="仿宋" w:hAnsi="仿宋" w:eastAsia="仿宋" w:cs="仿宋"/>
                <w:color w:val="auto"/>
                <w:spacing w:val="0"/>
                <w:position w:val="0"/>
                <w:sz w:val="24"/>
                <w:szCs w:val="24"/>
                <w:shd w:val="clear" w:fill="auto"/>
              </w:rPr>
              <w:t>；启</w:t>
            </w:r>
            <w:r>
              <w:rPr>
                <w:rFonts w:hint="eastAsia" w:ascii="仿宋" w:hAnsi="仿宋" w:eastAsia="仿宋" w:cs="仿宋"/>
                <w:color w:val="auto"/>
                <w:spacing w:val="0"/>
                <w:position w:val="0"/>
                <w:sz w:val="24"/>
                <w:szCs w:val="24"/>
                <w:shd w:val="clear" w:fill="auto"/>
                <w:lang w:eastAsia="zh-CN"/>
              </w:rPr>
              <w:t>动省</w:t>
            </w:r>
            <w:r>
              <w:rPr>
                <w:rFonts w:hint="default" w:ascii="仿宋" w:hAnsi="仿宋" w:eastAsia="仿宋" w:cs="仿宋"/>
                <w:color w:val="auto"/>
                <w:spacing w:val="0"/>
                <w:position w:val="0"/>
                <w:sz w:val="24"/>
                <w:szCs w:val="24"/>
                <w:shd w:val="clear" w:fill="auto"/>
              </w:rPr>
              <w:t>历史文化村落保护利用</w:t>
            </w:r>
            <w:r>
              <w:rPr>
                <w:rFonts w:hint="eastAsia" w:ascii="仿宋" w:hAnsi="仿宋" w:eastAsia="仿宋" w:cs="仿宋"/>
                <w:color w:val="auto"/>
                <w:spacing w:val="0"/>
                <w:position w:val="0"/>
                <w:sz w:val="24"/>
                <w:szCs w:val="24"/>
                <w:shd w:val="clear" w:fill="auto"/>
                <w:lang w:eastAsia="zh-CN"/>
              </w:rPr>
              <w:t>重点</w:t>
            </w:r>
            <w:r>
              <w:rPr>
                <w:rFonts w:hint="default" w:ascii="仿宋" w:hAnsi="仿宋" w:eastAsia="仿宋" w:cs="仿宋"/>
                <w:color w:val="auto"/>
                <w:spacing w:val="0"/>
                <w:position w:val="0"/>
                <w:sz w:val="24"/>
                <w:szCs w:val="24"/>
                <w:shd w:val="clear" w:fill="auto"/>
              </w:rPr>
              <w:t>村1个；启动石屋保护利用重点村1个、一般村</w:t>
            </w:r>
            <w:r>
              <w:rPr>
                <w:rFonts w:hint="eastAsia" w:ascii="仿宋" w:hAnsi="仿宋" w:eastAsia="仿宋" w:cs="仿宋"/>
                <w:color w:val="auto"/>
                <w:spacing w:val="0"/>
                <w:position w:val="0"/>
                <w:sz w:val="24"/>
                <w:szCs w:val="24"/>
                <w:shd w:val="clear" w:fill="auto"/>
                <w:lang w:val="en-US" w:eastAsia="zh-CN"/>
              </w:rPr>
              <w:t>2</w:t>
            </w:r>
            <w:r>
              <w:rPr>
                <w:rFonts w:hint="default" w:ascii="仿宋" w:hAnsi="仿宋" w:eastAsia="仿宋" w:cs="仿宋"/>
                <w:color w:val="auto"/>
                <w:spacing w:val="0"/>
                <w:position w:val="0"/>
                <w:sz w:val="24"/>
                <w:szCs w:val="24"/>
                <w:shd w:val="clear" w:fill="auto"/>
              </w:rPr>
              <w:t>个</w:t>
            </w:r>
            <w:r>
              <w:rPr>
                <w:rFonts w:hint="eastAsia" w:ascii="仿宋" w:hAnsi="仿宋" w:eastAsia="仿宋" w:cs="仿宋"/>
                <w:color w:val="auto"/>
                <w:spacing w:val="0"/>
                <w:position w:val="0"/>
                <w:sz w:val="24"/>
                <w:szCs w:val="24"/>
                <w:shd w:val="clear" w:fill="auto"/>
                <w:lang w:eastAsia="zh-CN"/>
              </w:rPr>
              <w:t>；</w:t>
            </w:r>
            <w:r>
              <w:rPr>
                <w:rFonts w:hint="eastAsia" w:ascii="仿宋" w:hAnsi="仿宋" w:eastAsia="仿宋" w:cs="仿宋"/>
                <w:color w:val="auto"/>
                <w:spacing w:val="0"/>
                <w:position w:val="0"/>
                <w:sz w:val="24"/>
                <w:szCs w:val="24"/>
                <w:shd w:val="clear" w:fill="auto"/>
                <w:lang w:val="en-US" w:eastAsia="zh-CN"/>
              </w:rPr>
              <w:t>市级美丽庭院示范村30个；</w:t>
            </w:r>
            <w:r>
              <w:rPr>
                <w:rFonts w:hint="eastAsia" w:ascii="仿宋" w:hAnsi="仿宋" w:eastAsia="仿宋" w:cs="仿宋"/>
                <w:color w:val="auto"/>
                <w:spacing w:val="0"/>
                <w:position w:val="0"/>
                <w:sz w:val="24"/>
                <w:szCs w:val="24"/>
                <w:shd w:val="clear" w:fill="auto"/>
                <w:lang w:eastAsia="zh-CN"/>
              </w:rPr>
              <w:t>支付以前年度启动未完工的项目奖补资金</w:t>
            </w:r>
            <w:r>
              <w:rPr>
                <w:rFonts w:hint="default" w:ascii="仿宋" w:hAnsi="仿宋" w:eastAsia="仿宋" w:cs="仿宋"/>
                <w:color w:val="auto"/>
                <w:spacing w:val="0"/>
                <w:position w:val="0"/>
                <w:sz w:val="24"/>
                <w:szCs w:val="24"/>
                <w:shd w:val="clear" w:fill="auto"/>
              </w:rPr>
              <w:t>。</w:t>
            </w:r>
          </w:p>
        </w:tc>
        <w:tc>
          <w:tcPr>
            <w:tcW w:w="3577"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20" w:lineRule="auto"/>
              <w:ind w:left="0" w:right="0" w:firstLine="480"/>
              <w:jc w:val="left"/>
              <w:rPr>
                <w:rFonts w:hint="default" w:eastAsia="仿宋"/>
                <w:color w:val="auto"/>
                <w:spacing w:val="0"/>
                <w:position w:val="0"/>
                <w:sz w:val="24"/>
                <w:szCs w:val="24"/>
                <w:shd w:val="clear" w:fill="auto"/>
                <w:lang w:val="en-US" w:eastAsia="zh-CN"/>
              </w:rPr>
            </w:pPr>
            <w:r>
              <w:rPr>
                <w:rFonts w:hint="eastAsia" w:ascii="仿宋" w:hAnsi="仿宋" w:eastAsia="仿宋" w:cs="仿宋"/>
                <w:color w:val="auto"/>
                <w:spacing w:val="0"/>
                <w:position w:val="0"/>
                <w:sz w:val="24"/>
                <w:szCs w:val="24"/>
                <w:shd w:val="clear" w:fill="auto"/>
                <w:lang w:eastAsia="zh-CN"/>
              </w:rPr>
              <w:t>已完成</w:t>
            </w:r>
            <w:r>
              <w:rPr>
                <w:rFonts w:hint="eastAsia" w:ascii="仿宋" w:hAnsi="仿宋" w:eastAsia="仿宋" w:cs="仿宋"/>
                <w:color w:val="auto"/>
                <w:spacing w:val="0"/>
                <w:position w:val="0"/>
                <w:sz w:val="24"/>
                <w:szCs w:val="24"/>
                <w:shd w:val="clear" w:fill="auto"/>
              </w:rPr>
              <w:t>创建精品村4个</w:t>
            </w:r>
            <w:r>
              <w:rPr>
                <w:rFonts w:hint="eastAsia" w:ascii="仿宋" w:hAnsi="仿宋" w:eastAsia="仿宋" w:cs="仿宋"/>
                <w:color w:val="auto"/>
                <w:spacing w:val="0"/>
                <w:position w:val="0"/>
                <w:sz w:val="24"/>
                <w:szCs w:val="24"/>
                <w:shd w:val="clear" w:fill="auto"/>
                <w:lang w:eastAsia="zh-CN"/>
              </w:rPr>
              <w:t>、</w:t>
            </w:r>
            <w:r>
              <w:rPr>
                <w:rFonts w:hint="eastAsia" w:ascii="仿宋" w:hAnsi="仿宋" w:eastAsia="仿宋" w:cs="仿宋"/>
                <w:color w:val="auto"/>
                <w:spacing w:val="0"/>
                <w:position w:val="0"/>
                <w:sz w:val="24"/>
                <w:szCs w:val="24"/>
                <w:shd w:val="clear" w:fill="auto"/>
              </w:rPr>
              <w:t>精品线路</w:t>
            </w:r>
            <w:r>
              <w:rPr>
                <w:rFonts w:hint="default" w:ascii="仿宋" w:hAnsi="仿宋" w:eastAsia="仿宋" w:cs="仿宋"/>
                <w:color w:val="auto"/>
                <w:spacing w:val="0"/>
                <w:position w:val="0"/>
                <w:sz w:val="24"/>
                <w:szCs w:val="24"/>
                <w:shd w:val="clear" w:fill="auto"/>
              </w:rPr>
              <w:t>2</w:t>
            </w:r>
            <w:r>
              <w:rPr>
                <w:rFonts w:hint="eastAsia" w:ascii="仿宋" w:hAnsi="仿宋" w:eastAsia="仿宋" w:cs="仿宋"/>
                <w:color w:val="auto"/>
                <w:spacing w:val="0"/>
                <w:position w:val="0"/>
                <w:sz w:val="24"/>
                <w:szCs w:val="24"/>
                <w:shd w:val="clear" w:fill="auto"/>
              </w:rPr>
              <w:t>条</w:t>
            </w:r>
            <w:r>
              <w:rPr>
                <w:rFonts w:hint="eastAsia" w:ascii="仿宋" w:hAnsi="仿宋" w:eastAsia="仿宋" w:cs="仿宋"/>
                <w:color w:val="auto"/>
                <w:spacing w:val="0"/>
                <w:position w:val="0"/>
                <w:sz w:val="24"/>
                <w:szCs w:val="24"/>
                <w:shd w:val="clear" w:fill="auto"/>
                <w:lang w:eastAsia="zh-CN"/>
              </w:rPr>
              <w:t>、</w:t>
            </w:r>
            <w:r>
              <w:rPr>
                <w:rFonts w:hint="eastAsia" w:ascii="仿宋" w:hAnsi="仿宋" w:eastAsia="仿宋" w:cs="仿宋"/>
                <w:color w:val="auto"/>
                <w:spacing w:val="0"/>
                <w:position w:val="0"/>
                <w:sz w:val="24"/>
                <w:szCs w:val="24"/>
                <w:shd w:val="clear" w:fill="auto"/>
              </w:rPr>
              <w:t>美丽乡村示范镇</w:t>
            </w:r>
            <w:r>
              <w:rPr>
                <w:rFonts w:hint="eastAsia" w:ascii="仿宋" w:hAnsi="仿宋" w:eastAsia="仿宋" w:cs="仿宋"/>
                <w:color w:val="auto"/>
                <w:spacing w:val="0"/>
                <w:position w:val="0"/>
                <w:sz w:val="24"/>
                <w:szCs w:val="24"/>
                <w:shd w:val="clear" w:fill="auto"/>
                <w:lang w:val="en-US" w:eastAsia="zh-CN"/>
              </w:rPr>
              <w:t>2个</w:t>
            </w:r>
            <w:r>
              <w:rPr>
                <w:rFonts w:hint="eastAsia" w:ascii="仿宋" w:hAnsi="仿宋" w:eastAsia="仿宋" w:cs="仿宋"/>
                <w:color w:val="auto"/>
                <w:spacing w:val="0"/>
                <w:position w:val="0"/>
                <w:sz w:val="24"/>
                <w:szCs w:val="24"/>
                <w:shd w:val="clear" w:fill="auto"/>
                <w:lang w:eastAsia="zh-CN"/>
              </w:rPr>
              <w:t>、</w:t>
            </w:r>
            <w:r>
              <w:rPr>
                <w:rFonts w:hint="eastAsia" w:ascii="仿宋" w:hAnsi="仿宋" w:eastAsia="仿宋" w:cs="仿宋"/>
                <w:color w:val="auto"/>
                <w:spacing w:val="0"/>
                <w:position w:val="0"/>
                <w:sz w:val="24"/>
                <w:szCs w:val="24"/>
                <w:shd w:val="clear" w:fill="auto"/>
              </w:rPr>
              <w:t>创建</w:t>
            </w:r>
            <w:r>
              <w:rPr>
                <w:rFonts w:hint="default" w:ascii="仿宋" w:hAnsi="仿宋" w:eastAsia="仿宋" w:cs="仿宋"/>
                <w:color w:val="auto"/>
                <w:spacing w:val="0"/>
                <w:position w:val="0"/>
                <w:sz w:val="24"/>
                <w:szCs w:val="24"/>
                <w:shd w:val="clear" w:fill="auto"/>
              </w:rPr>
              <w:t>1</w:t>
            </w:r>
            <w:r>
              <w:rPr>
                <w:rFonts w:hint="eastAsia" w:ascii="仿宋" w:hAnsi="仿宋" w:eastAsia="仿宋" w:cs="仿宋"/>
                <w:color w:val="auto"/>
                <w:spacing w:val="0"/>
                <w:position w:val="0"/>
                <w:sz w:val="24"/>
                <w:szCs w:val="24"/>
                <w:shd w:val="clear" w:fill="auto"/>
              </w:rPr>
              <w:t>6</w:t>
            </w:r>
            <w:r>
              <w:rPr>
                <w:rFonts w:hint="default" w:ascii="仿宋" w:hAnsi="仿宋" w:eastAsia="仿宋" w:cs="仿宋"/>
                <w:color w:val="auto"/>
                <w:spacing w:val="0"/>
                <w:position w:val="0"/>
                <w:sz w:val="24"/>
                <w:szCs w:val="24"/>
                <w:shd w:val="clear" w:fill="auto"/>
              </w:rPr>
              <w:t>000</w:t>
            </w:r>
            <w:r>
              <w:rPr>
                <w:rFonts w:hint="eastAsia" w:ascii="仿宋" w:hAnsi="仿宋" w:eastAsia="仿宋" w:cs="仿宋"/>
                <w:color w:val="auto"/>
                <w:spacing w:val="0"/>
                <w:position w:val="0"/>
                <w:sz w:val="24"/>
                <w:szCs w:val="24"/>
                <w:shd w:val="clear" w:fill="auto"/>
              </w:rPr>
              <w:t>多户</w:t>
            </w:r>
            <w:r>
              <w:rPr>
                <w:rFonts w:hint="eastAsia" w:ascii="仿宋" w:hAnsi="仿宋" w:eastAsia="仿宋" w:cs="仿宋"/>
                <w:color w:val="auto"/>
                <w:spacing w:val="0"/>
                <w:position w:val="0"/>
                <w:sz w:val="24"/>
                <w:szCs w:val="24"/>
                <w:shd w:val="clear" w:fill="auto"/>
                <w:lang w:eastAsia="zh-CN"/>
              </w:rPr>
              <w:t>美丽庭院</w:t>
            </w:r>
            <w:r>
              <w:rPr>
                <w:rFonts w:hint="default" w:ascii="仿宋" w:hAnsi="仿宋" w:eastAsia="仿宋" w:cs="仿宋"/>
                <w:color w:val="auto"/>
                <w:spacing w:val="0"/>
                <w:position w:val="0"/>
                <w:sz w:val="24"/>
                <w:szCs w:val="24"/>
                <w:shd w:val="clear" w:fill="auto"/>
              </w:rPr>
              <w:t>；</w:t>
            </w:r>
            <w:r>
              <w:rPr>
                <w:rFonts w:hint="eastAsia" w:ascii="仿宋" w:hAnsi="仿宋" w:eastAsia="仿宋" w:cs="仿宋"/>
                <w:color w:val="auto"/>
                <w:spacing w:val="0"/>
                <w:position w:val="0"/>
                <w:sz w:val="24"/>
                <w:szCs w:val="24"/>
                <w:shd w:val="clear" w:fill="auto"/>
                <w:lang w:eastAsia="zh-CN"/>
              </w:rPr>
              <w:t>完成第五批</w:t>
            </w:r>
            <w:r>
              <w:rPr>
                <w:rFonts w:hint="default" w:ascii="仿宋" w:hAnsi="仿宋" w:eastAsia="仿宋" w:cs="仿宋"/>
                <w:color w:val="auto"/>
                <w:spacing w:val="0"/>
                <w:position w:val="0"/>
                <w:sz w:val="24"/>
                <w:szCs w:val="24"/>
                <w:shd w:val="clear" w:fill="auto"/>
              </w:rPr>
              <w:t>历史文化村落保护利用重点村1个、一般村</w:t>
            </w:r>
            <w:r>
              <w:rPr>
                <w:rFonts w:hint="eastAsia" w:ascii="仿宋" w:hAnsi="仿宋" w:eastAsia="仿宋" w:cs="仿宋"/>
                <w:color w:val="auto"/>
                <w:spacing w:val="0"/>
                <w:position w:val="0"/>
                <w:sz w:val="24"/>
                <w:szCs w:val="24"/>
                <w:shd w:val="clear" w:fill="auto"/>
                <w:lang w:val="en-US" w:eastAsia="zh-CN"/>
              </w:rPr>
              <w:t>5</w:t>
            </w:r>
            <w:r>
              <w:rPr>
                <w:rFonts w:hint="default" w:ascii="仿宋" w:hAnsi="仿宋" w:eastAsia="仿宋" w:cs="仿宋"/>
                <w:color w:val="auto"/>
                <w:spacing w:val="0"/>
                <w:position w:val="0"/>
                <w:sz w:val="24"/>
                <w:szCs w:val="24"/>
                <w:shd w:val="clear" w:fill="auto"/>
              </w:rPr>
              <w:t>个</w:t>
            </w:r>
            <w:r>
              <w:rPr>
                <w:rFonts w:hint="eastAsia" w:ascii="仿宋" w:hAnsi="仿宋" w:eastAsia="仿宋" w:cs="仿宋"/>
                <w:color w:val="auto"/>
                <w:spacing w:val="0"/>
                <w:position w:val="0"/>
                <w:sz w:val="24"/>
                <w:szCs w:val="24"/>
                <w:shd w:val="clear" w:fill="auto"/>
                <w:lang w:eastAsia="zh-CN"/>
              </w:rPr>
              <w:t>，启动第六批</w:t>
            </w:r>
            <w:r>
              <w:rPr>
                <w:rFonts w:hint="default" w:ascii="仿宋" w:hAnsi="仿宋" w:eastAsia="仿宋" w:cs="仿宋"/>
                <w:color w:val="auto"/>
                <w:spacing w:val="0"/>
                <w:position w:val="0"/>
                <w:sz w:val="24"/>
                <w:szCs w:val="24"/>
                <w:shd w:val="clear" w:fill="auto"/>
              </w:rPr>
              <w:t>重点村1个、一般村</w:t>
            </w:r>
            <w:r>
              <w:rPr>
                <w:rFonts w:hint="eastAsia" w:ascii="仿宋" w:hAnsi="仿宋" w:eastAsia="仿宋" w:cs="仿宋"/>
                <w:color w:val="auto"/>
                <w:spacing w:val="0"/>
                <w:position w:val="0"/>
                <w:sz w:val="24"/>
                <w:szCs w:val="24"/>
                <w:shd w:val="clear" w:fill="auto"/>
                <w:lang w:val="en-US" w:eastAsia="zh-CN"/>
              </w:rPr>
              <w:t>5</w:t>
            </w:r>
            <w:r>
              <w:rPr>
                <w:rFonts w:hint="default" w:ascii="仿宋" w:hAnsi="仿宋" w:eastAsia="仿宋" w:cs="仿宋"/>
                <w:color w:val="auto"/>
                <w:spacing w:val="0"/>
                <w:position w:val="0"/>
                <w:sz w:val="24"/>
                <w:szCs w:val="24"/>
                <w:shd w:val="clear" w:fill="auto"/>
              </w:rPr>
              <w:t>个；</w:t>
            </w:r>
            <w:r>
              <w:rPr>
                <w:rFonts w:hint="eastAsia" w:ascii="仿宋" w:hAnsi="仿宋" w:eastAsia="仿宋" w:cs="仿宋"/>
                <w:color w:val="auto"/>
                <w:spacing w:val="0"/>
                <w:position w:val="0"/>
                <w:sz w:val="24"/>
                <w:szCs w:val="24"/>
                <w:shd w:val="clear" w:fill="auto"/>
                <w:lang w:eastAsia="zh-CN"/>
              </w:rPr>
              <w:t>启动</w:t>
            </w:r>
            <w:r>
              <w:rPr>
                <w:rFonts w:hint="default" w:ascii="仿宋" w:hAnsi="仿宋" w:eastAsia="仿宋" w:cs="仿宋"/>
                <w:color w:val="auto"/>
                <w:spacing w:val="0"/>
                <w:position w:val="0"/>
                <w:sz w:val="24"/>
                <w:szCs w:val="24"/>
                <w:shd w:val="clear" w:fill="auto"/>
              </w:rPr>
              <w:t>石屋保护利用重点村1个、一般村</w:t>
            </w:r>
            <w:r>
              <w:rPr>
                <w:rFonts w:hint="eastAsia" w:ascii="仿宋" w:hAnsi="仿宋" w:eastAsia="仿宋" w:cs="仿宋"/>
                <w:color w:val="auto"/>
                <w:spacing w:val="0"/>
                <w:position w:val="0"/>
                <w:sz w:val="24"/>
                <w:szCs w:val="24"/>
                <w:shd w:val="clear" w:fill="auto"/>
                <w:lang w:val="en-US" w:eastAsia="zh-CN"/>
              </w:rPr>
              <w:t>3</w:t>
            </w:r>
            <w:r>
              <w:rPr>
                <w:rFonts w:hint="default" w:ascii="仿宋" w:hAnsi="仿宋" w:eastAsia="仿宋" w:cs="仿宋"/>
                <w:color w:val="auto"/>
                <w:spacing w:val="0"/>
                <w:position w:val="0"/>
                <w:sz w:val="24"/>
                <w:szCs w:val="24"/>
                <w:shd w:val="clear" w:fill="auto"/>
              </w:rPr>
              <w:t>个。</w:t>
            </w:r>
          </w:p>
        </w:tc>
      </w:tr>
    </w:tbl>
    <w:tbl>
      <w:tblPr>
        <w:tblStyle w:val="2"/>
        <w:tblpPr w:leftFromText="180" w:rightFromText="180" w:vertAnchor="text" w:horzAnchor="page" w:tblpX="1668" w:tblpY="78"/>
        <w:tblOverlap w:val="never"/>
        <w:tblW w:w="8583" w:type="dxa"/>
        <w:tblInd w:w="0" w:type="dxa"/>
        <w:tblLayout w:type="fixed"/>
        <w:tblCellMar>
          <w:top w:w="0" w:type="dxa"/>
          <w:left w:w="10" w:type="dxa"/>
          <w:bottom w:w="0" w:type="dxa"/>
          <w:right w:w="10" w:type="dxa"/>
        </w:tblCellMar>
      </w:tblPr>
      <w:tblGrid>
        <w:gridCol w:w="403"/>
        <w:gridCol w:w="560"/>
        <w:gridCol w:w="1050"/>
        <w:gridCol w:w="5520"/>
        <w:gridCol w:w="540"/>
        <w:gridCol w:w="510"/>
      </w:tblGrid>
      <w:tr>
        <w:tblPrEx>
          <w:tblCellMar>
            <w:top w:w="0" w:type="dxa"/>
            <w:left w:w="10" w:type="dxa"/>
            <w:bottom w:w="0" w:type="dxa"/>
            <w:right w:w="10" w:type="dxa"/>
          </w:tblCellMar>
        </w:tblPrEx>
        <w:trPr>
          <w:trHeight w:val="90" w:hRule="atLeast"/>
        </w:trPr>
        <w:tc>
          <w:tcPr>
            <w:tcW w:w="2013" w:type="dxa"/>
            <w:gridSpan w:val="3"/>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b/>
                <w:i w:val="0"/>
                <w:color w:val="000000"/>
                <w:kern w:val="0"/>
                <w:sz w:val="20"/>
                <w:szCs w:val="20"/>
                <w:u w:val="none"/>
                <w:lang w:val="en-US" w:eastAsia="zh-CN" w:bidi="ar"/>
              </w:rPr>
              <w:t>评价指标</w:t>
            </w:r>
          </w:p>
        </w:tc>
        <w:tc>
          <w:tcPr>
            <w:tcW w:w="552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b/>
                <w:i w:val="0"/>
                <w:color w:val="000000"/>
                <w:kern w:val="0"/>
                <w:sz w:val="20"/>
                <w:szCs w:val="20"/>
                <w:u w:val="none"/>
                <w:lang w:val="en-US" w:eastAsia="zh-CN" w:bidi="ar"/>
              </w:rPr>
              <w:t>分值评价内容（标准）</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b/>
                <w:i w:val="0"/>
                <w:color w:val="000000"/>
                <w:kern w:val="0"/>
                <w:sz w:val="20"/>
                <w:szCs w:val="20"/>
                <w:u w:val="none"/>
                <w:lang w:val="en-US" w:eastAsia="zh-CN" w:bidi="ar"/>
              </w:rPr>
              <w:t>指标分值</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b/>
                <w:i w:val="0"/>
                <w:color w:val="000000"/>
                <w:kern w:val="0"/>
                <w:sz w:val="20"/>
                <w:szCs w:val="20"/>
                <w:u w:val="none"/>
                <w:lang w:val="en-US" w:eastAsia="zh-CN" w:bidi="ar"/>
              </w:rPr>
              <w:t>评价得分</w:t>
            </w:r>
          </w:p>
        </w:tc>
      </w:tr>
      <w:tr>
        <w:tblPrEx>
          <w:tblCellMar>
            <w:top w:w="0" w:type="dxa"/>
            <w:left w:w="10" w:type="dxa"/>
            <w:bottom w:w="0" w:type="dxa"/>
            <w:right w:w="10" w:type="dxa"/>
          </w:tblCellMar>
        </w:tblPrEx>
        <w:trPr>
          <w:trHeight w:val="0" w:hRule="atLeast"/>
        </w:trPr>
        <w:tc>
          <w:tcPr>
            <w:tcW w:w="403"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b/>
                <w:i w:val="0"/>
                <w:color w:val="000000"/>
                <w:kern w:val="0"/>
                <w:sz w:val="20"/>
                <w:szCs w:val="20"/>
                <w:u w:val="none"/>
                <w:lang w:val="en-US" w:eastAsia="zh-CN" w:bidi="ar"/>
              </w:rPr>
              <w:t>一级</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b/>
                <w:i w:val="0"/>
                <w:color w:val="000000"/>
                <w:kern w:val="0"/>
                <w:sz w:val="20"/>
                <w:szCs w:val="20"/>
                <w:u w:val="none"/>
                <w:lang w:val="en-US" w:eastAsia="zh-CN" w:bidi="ar"/>
              </w:rPr>
              <w:t>二级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仿宋_GB2312" w:hAnsi="宋体" w:eastAsia="仿宋_GB2312" w:cs="仿宋_GB2312"/>
                <w:b/>
                <w:i w:val="0"/>
                <w:color w:val="000000"/>
                <w:kern w:val="0"/>
                <w:sz w:val="20"/>
                <w:szCs w:val="20"/>
                <w:u w:val="none"/>
                <w:lang w:val="en-US" w:eastAsia="zh-CN" w:bidi="ar"/>
              </w:rPr>
              <w:t>三级</w:t>
            </w:r>
          </w:p>
        </w:tc>
        <w:tc>
          <w:tcPr>
            <w:tcW w:w="552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spacing w:val="0"/>
                <w:position w:val="0"/>
                <w:u w:val="none"/>
                <w:shd w:val="clear" w:fill="auto"/>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r>
      <w:tr>
        <w:tblPrEx>
          <w:tblCellMar>
            <w:top w:w="0" w:type="dxa"/>
            <w:left w:w="10" w:type="dxa"/>
            <w:bottom w:w="0" w:type="dxa"/>
            <w:right w:w="10" w:type="dxa"/>
          </w:tblCellMar>
        </w:tblPrEx>
        <w:trPr>
          <w:trHeight w:val="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000000"/>
                <w:kern w:val="0"/>
                <w:sz w:val="20"/>
                <w:szCs w:val="20"/>
                <w:u w:val="none"/>
                <w:lang w:val="en-US" w:eastAsia="zh-CN" w:bidi="ar"/>
              </w:rPr>
              <w:t>目标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(15分)</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立项依据</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both"/>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依据的充分性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项目目标设定依据是否充分，充分得3分，不充分的不得分。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auto"/>
                <w:kern w:val="0"/>
                <w:sz w:val="20"/>
                <w:szCs w:val="20"/>
                <w:u w:val="none"/>
                <w:lang w:val="en-US" w:eastAsia="zh-CN" w:bidi="ar"/>
              </w:rPr>
              <w:t>决策程序</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both"/>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程序合规</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计划项目建设任务的决策程序是否合规，合规得3分，有一项不合规的，扣1分，扣完为止。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auto"/>
                <w:kern w:val="0"/>
                <w:sz w:val="20"/>
                <w:szCs w:val="20"/>
                <w:u w:val="none"/>
                <w:lang w:val="en-US" w:eastAsia="zh-CN" w:bidi="ar"/>
              </w:rPr>
              <w:t>目标设定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目标合理性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项目申报的目标经过各镇（街道）摸排上报的为1分，未经上报的不得分；项目申报经过审核、审批的为2分，未审核、审批的不得分。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spacing w:val="0"/>
                <w:position w:val="0"/>
                <w:u w:val="none"/>
                <w:shd w:val="clear" w:fill="auto"/>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目标明确性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 xml:space="preserve">计划目标建设村、线路明确得3分；年度目标有一项不明确的，扣1分，扣完为止。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目标可量化</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计划目标建设乡村振兴的村创建完成有具体量化指标的得3分，有一项不可量化的，扣1分，扣完为止。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2</w:t>
            </w:r>
          </w:p>
        </w:tc>
      </w:tr>
      <w:tr>
        <w:tblPrEx>
          <w:tblCellMar>
            <w:top w:w="0" w:type="dxa"/>
            <w:left w:w="10" w:type="dxa"/>
            <w:bottom w:w="0" w:type="dxa"/>
            <w:right w:w="10" w:type="dxa"/>
          </w:tblCellMar>
        </w:tblPrEx>
        <w:trPr>
          <w:trHeight w:val="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000000"/>
                <w:kern w:val="0"/>
                <w:sz w:val="20"/>
                <w:szCs w:val="20"/>
                <w:u w:val="none"/>
                <w:lang w:val="en-US" w:eastAsia="zh-CN" w:bidi="ar"/>
              </w:rPr>
              <w:t>组织实施</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(20分)</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组织支撑</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制度建设</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专项资金管理、项目管理、考核验收办法等制度健全规范的为3分，发现少一项制度扣0.5分，扣完为止。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人员建设</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各级领导小组成员单位分工明确，工作协商机制完善的为3分，分工基本明确、工作协调机制基本完善的为2分，分工不明确和工作机制不完善的为0分。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项目实施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项目招标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按规定组织项目通过公开招标方式确定施工，有公开招标得3分，每发现一例未进行的扣1分，扣完为止。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规划设计</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按规定组织项目通过规划设计，设计方案通过村集体会议通过得3分，每发现一例未进行的扣1分，扣完为止。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实施管理程序</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项目是否按资金管理办法的规定实行工程预（决）算制、法人负责制、监理制、合同管理制、质量监督制等管理制度得3分，每发现有一项未建立的扣0.5分，未建立的不得分。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2.5</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监督管理</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auto"/>
                <w:kern w:val="0"/>
                <w:sz w:val="20"/>
                <w:szCs w:val="20"/>
                <w:u w:val="none"/>
                <w:lang w:val="en-US" w:eastAsia="zh-CN" w:bidi="ar"/>
              </w:rPr>
              <w:t>项目实施过程中，建立项目监督制度，建立执行得1分，未执行不得分；项目完工后，进行考核、验收，相关记录齐全的为2分，不齐全的不得分。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项目后续运行</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auto"/>
                <w:kern w:val="0"/>
                <w:sz w:val="20"/>
                <w:szCs w:val="20"/>
                <w:u w:val="none"/>
                <w:lang w:val="en-US" w:eastAsia="zh-CN" w:bidi="ar"/>
              </w:rPr>
              <w:t>项目完工后，建立健全的长效运行管理制度，并落实管理措施确保项目持续运行，满足持续运行需要的得2分，每发现一例后续管理措施不到位的扣0.5分，扣完为止。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1.5</w:t>
            </w:r>
          </w:p>
        </w:tc>
      </w:tr>
      <w:tr>
        <w:tblPrEx>
          <w:tblCellMar>
            <w:top w:w="0" w:type="dxa"/>
            <w:left w:w="10" w:type="dxa"/>
            <w:bottom w:w="0" w:type="dxa"/>
            <w:right w:w="10" w:type="dxa"/>
          </w:tblCellMar>
        </w:tblPrEx>
        <w:trPr>
          <w:trHeight w:val="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000000"/>
                <w:kern w:val="0"/>
                <w:sz w:val="20"/>
                <w:szCs w:val="20"/>
                <w:u w:val="none"/>
                <w:lang w:val="en-US" w:eastAsia="zh-CN" w:bidi="ar"/>
              </w:rPr>
              <w:t>资金</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(15分)</w:t>
            </w:r>
          </w:p>
        </w:tc>
        <w:tc>
          <w:tcPr>
            <w:tcW w:w="56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auto"/>
                <w:kern w:val="0"/>
                <w:sz w:val="20"/>
                <w:szCs w:val="20"/>
                <w:u w:val="none"/>
                <w:lang w:val="en-US" w:eastAsia="zh-CN" w:bidi="ar"/>
              </w:rPr>
              <w:t>资金落实情况</w:t>
            </w: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资金到位率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财政资金到位：到位100%的得2分；90%至100%的得1.5分；70%至90%的得1分；70%以下不得分。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2</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auto"/>
                <w:kern w:val="0"/>
                <w:sz w:val="20"/>
                <w:szCs w:val="20"/>
                <w:u w:val="none"/>
                <w:lang w:val="en-US" w:eastAsia="zh-CN" w:bidi="ar"/>
              </w:rPr>
              <w:t>实际支出情况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资金使用率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auto"/>
                <w:kern w:val="0"/>
                <w:sz w:val="20"/>
                <w:szCs w:val="20"/>
                <w:u w:val="none"/>
                <w:lang w:val="en-US" w:eastAsia="zh-CN" w:bidi="ar"/>
              </w:rPr>
              <w:t>资金实际使用率＝项目累计实际支出/项目预算资金，资金使用率95%及以上的得3分；85%—94.99%得2分；75%—84.99%得1分；未达到75%的不得分。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支出相符性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auto"/>
                <w:kern w:val="0"/>
                <w:sz w:val="20"/>
                <w:szCs w:val="20"/>
                <w:u w:val="none"/>
                <w:lang w:val="en-US" w:eastAsia="zh-CN" w:bidi="ar"/>
              </w:rPr>
              <w:t>项目实际支出与资金项目内容是否相符，项目完成按预定用途使用、手续齐全的得2分；基本相符的得1分；部分符合的得0.5分；性质严重的，本项目为不合格。</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2</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spacing w:val="0"/>
                <w:position w:val="0"/>
                <w:u w:val="none"/>
                <w:shd w:val="clear" w:fill="auto"/>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支出合规性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项目资金的使用符合国家财经法律法规的得1分，发现有截留、贪污、挪用等违法行为的不得分；项目资金使用符合专项资金管理办法规定、专款专用的得1分，每发现一例违规现象(包括对象和标准违规等)的扣0.2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2</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auto"/>
                <w:kern w:val="0"/>
                <w:sz w:val="20"/>
                <w:szCs w:val="20"/>
                <w:u w:val="none"/>
                <w:lang w:val="en-US" w:eastAsia="zh-CN" w:bidi="ar"/>
              </w:rPr>
              <w:t>财务管理状况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财务管理制度</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auto"/>
                <w:kern w:val="0"/>
                <w:sz w:val="20"/>
                <w:szCs w:val="20"/>
                <w:u w:val="none"/>
                <w:lang w:val="en-US" w:eastAsia="zh-CN" w:bidi="ar"/>
              </w:rPr>
              <w:t>项目内部控制制度非常健全，符合财务会计管理制度得2分,比较健全得1.5分,基本健全得1分,没有得0分。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2</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管理有效性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auto"/>
                <w:kern w:val="0"/>
                <w:sz w:val="20"/>
                <w:szCs w:val="20"/>
                <w:u w:val="none"/>
                <w:lang w:val="en-US" w:eastAsia="zh-CN" w:bidi="ar"/>
              </w:rPr>
              <w:t>内部控制制度、财务会计制度是否有效执行，有效执行得2分，比较规范得1.5分，基本规范得1分，不规范不得分。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2</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会计信息质量</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auto"/>
                <w:kern w:val="0"/>
                <w:sz w:val="20"/>
                <w:szCs w:val="20"/>
                <w:u w:val="none"/>
                <w:lang w:val="en-US" w:eastAsia="zh-CN" w:bidi="ar"/>
              </w:rPr>
              <w:t>财务会计信息真实、规范为2分；比较真实规范得1.5分，基本真实规范得1分，不真实不规范得0分。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2</w:t>
            </w:r>
          </w:p>
        </w:tc>
      </w:tr>
      <w:tr>
        <w:tblPrEx>
          <w:tblCellMar>
            <w:top w:w="0" w:type="dxa"/>
            <w:left w:w="10" w:type="dxa"/>
            <w:bottom w:w="0" w:type="dxa"/>
            <w:right w:w="10" w:type="dxa"/>
          </w:tblCellMar>
        </w:tblPrEx>
        <w:trPr>
          <w:trHeight w:val="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000000"/>
                <w:kern w:val="0"/>
                <w:sz w:val="20"/>
                <w:szCs w:val="20"/>
                <w:u w:val="none"/>
                <w:lang w:val="en-US" w:eastAsia="zh-CN" w:bidi="ar"/>
              </w:rPr>
              <w:t>项目</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产出(15分)</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auto"/>
                <w:kern w:val="0"/>
                <w:sz w:val="20"/>
                <w:szCs w:val="20"/>
                <w:u w:val="none"/>
                <w:lang w:val="en-US" w:eastAsia="zh-CN" w:bidi="ar"/>
              </w:rPr>
              <w:t>及时性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项目完成及时性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示范村、培育村、示范线路、文化村落保护利用村、石屋保护利用各按进度及时完成的，并且进度按计划完成100%的得3分，大部分按进度完成的得2分，完成一般的得1分，大部分进度滞后不得分。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2</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auto"/>
                <w:kern w:val="0"/>
                <w:sz w:val="20"/>
                <w:szCs w:val="20"/>
                <w:u w:val="none"/>
                <w:lang w:val="en-US" w:eastAsia="zh-CN" w:bidi="ar"/>
              </w:rPr>
              <w:t>项目完成率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目标完成率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示范村、培育村、示范线路、文化村落保护利用村、石屋保护利用均按计划完成的，完成率100%的得4分，完成率在85%(含）-99%的得3分，完成率在70%(含）-84%的得2分，完成率在60%(含）-70%的得1分，完成率在60%以下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auto"/>
                <w:kern w:val="0"/>
                <w:sz w:val="20"/>
                <w:szCs w:val="20"/>
                <w:u w:val="none"/>
                <w:lang w:val="en-US" w:eastAsia="zh-CN" w:bidi="ar"/>
              </w:rPr>
              <w:t>完成质量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项目实施对象</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项目对象完全符合相关要求的得4分，每发现1例实施对象与下达的建设计划不相符的扣0.5分，扣完为止。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4</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仿宋_GB2312" w:hAnsi="宋体" w:eastAsia="仿宋_GB2312" w:cs="仿宋_GB2312"/>
                <w:i w:val="0"/>
                <w:color w:val="auto"/>
                <w:kern w:val="0"/>
                <w:sz w:val="20"/>
                <w:szCs w:val="20"/>
                <w:u w:val="none"/>
                <w:lang w:val="en-US" w:eastAsia="zh-CN" w:bidi="ar"/>
              </w:rPr>
              <w:t>项目实施程序</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项目按计划实施，无擅自调整建设规模、内容和标准等现象的为4分，每发现一处擅自调整现象的扣0.5分，扣完为止。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4</w:t>
            </w:r>
          </w:p>
        </w:tc>
      </w:tr>
      <w:tr>
        <w:tblPrEx>
          <w:tblCellMar>
            <w:top w:w="0" w:type="dxa"/>
            <w:left w:w="10" w:type="dxa"/>
            <w:bottom w:w="0" w:type="dxa"/>
            <w:right w:w="10" w:type="dxa"/>
          </w:tblCellMar>
        </w:tblPrEx>
        <w:trPr>
          <w:trHeight w:val="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000000"/>
                <w:kern w:val="0"/>
                <w:sz w:val="20"/>
                <w:szCs w:val="20"/>
                <w:u w:val="none"/>
                <w:lang w:val="en-US" w:eastAsia="zh-CN" w:bidi="ar"/>
              </w:rPr>
              <w:t>项目实施效益  （35分）</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社会效益</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改善农村村容村貌</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项目实施创建精品村、特色村等，改善了农村村容村貌，非常有效果的得4分，有效果的得3分，效果一般的得2分，无效果的得0分。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4</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提升农村人居环境</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项目实施高标准精品村、特色村及美丽庭院，能够提升农村人居环境，非常有效果的得4分，有效果的得3分，效果一般的得2分，无效果的得0分。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4</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spacing w:val="0"/>
                <w:position w:val="0"/>
                <w:u w:val="none"/>
                <w:shd w:val="clear" w:fill="auto"/>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拓展风景观光线路</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项目实施完成精品线路，增加了乡村休闲观光带，非常有效果的得4分，有效果的得3分，效果一般的得2分，无效果的得0分。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保护温岭石屋特色</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项目实施石屋保护利用重点村和一般村，进一步保护了温岭石屋特色，非常有效果的得4分，有效果的得3分，效果一般的得2分，无效果的得0分。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4</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传承温岭历史文化</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项目实施了历史文化村落保护利用重点村，挖掘历史文化主题，传承温岭历史文化，非常有效果的得4分，有效果的得3分，效果一般的得2分，无效果的得0分。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经济效益</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促进乡村特色产业</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项目实施精品示范村、带（区）建设，以产业发展带动城乡居民收入持续增长，非常有效果的得4分，有效果的得3分，效果一般的得2分，无效果的得0分。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2</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auto"/>
                <w:kern w:val="0"/>
                <w:sz w:val="20"/>
                <w:szCs w:val="20"/>
                <w:u w:val="none"/>
                <w:lang w:val="en-US" w:eastAsia="zh-CN" w:bidi="ar"/>
              </w:rPr>
              <w:t>生态效益</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生态环境改善</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项目实施村庄绿化、道路硬化、卫生改厕、清扫保洁、污水处理，对保护农村生态环境及卫生条件的改善的效果，非常有效果的得4分，有效果的得3分，效果一般的得2分，无效果的得0分。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4</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auto"/>
                <w:kern w:val="0"/>
                <w:sz w:val="20"/>
                <w:szCs w:val="20"/>
                <w:u w:val="none"/>
                <w:lang w:val="en-US" w:eastAsia="zh-CN" w:bidi="ar"/>
              </w:rPr>
              <w:t>可持续发展</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提高农民生活品质</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项目实施后对提高农民生活品质，加快城乡一体化进程的可持续影响显著的，影响显著的得5分，比较显著的得3.5分，一般的得2分，没有影响的得0分。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3</w:t>
            </w:r>
          </w:p>
        </w:tc>
      </w:tr>
      <w:tr>
        <w:tblPrEx>
          <w:tblCellMar>
            <w:top w:w="0" w:type="dxa"/>
            <w:left w:w="10" w:type="dxa"/>
            <w:bottom w:w="0" w:type="dxa"/>
            <w:right w:w="10" w:type="dxa"/>
          </w:tblCellMar>
        </w:tblPrEx>
        <w:trPr>
          <w:trHeight w:val="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pacing w:val="0"/>
                <w:position w:val="0"/>
                <w:sz w:val="22"/>
                <w:u w:val="none"/>
                <w:shd w:val="clear" w:fill="auto"/>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auto"/>
                <w:kern w:val="0"/>
                <w:sz w:val="20"/>
                <w:szCs w:val="20"/>
                <w:u w:val="none"/>
                <w:lang w:val="en-US" w:eastAsia="zh-CN" w:bidi="ar"/>
              </w:rPr>
              <w:t>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pacing w:val="0"/>
                <w:position w:val="0"/>
                <w:sz w:val="22"/>
                <w:u w:val="none"/>
                <w:shd w:val="clear" w:fill="auto"/>
              </w:rPr>
            </w:pPr>
            <w:r>
              <w:rPr>
                <w:rFonts w:hint="eastAsia" w:ascii="仿宋_GB2312" w:hAnsi="宋体" w:eastAsia="仿宋_GB2312" w:cs="仿宋_GB2312"/>
                <w:i w:val="0"/>
                <w:color w:val="auto"/>
                <w:kern w:val="0"/>
                <w:sz w:val="20"/>
                <w:szCs w:val="20"/>
                <w:u w:val="none"/>
                <w:lang w:val="en-US" w:eastAsia="zh-CN" w:bidi="ar"/>
              </w:rPr>
              <w:t>公众满意度</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left"/>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美丽乡村建设对村庄环境整治、文化休闲景观建设，满足公众日益增长的物质文化需要，公众满意度不断上升，非常满意的得4分，满意的得3分，一般的得2分，不满意的得0分。。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auto"/>
                <w:kern w:val="0"/>
                <w:sz w:val="20"/>
                <w:szCs w:val="20"/>
                <w:u w:val="none"/>
                <w:lang w:val="en-US" w:eastAsia="zh-CN" w:bidi="ar"/>
              </w:rPr>
              <w:t>4</w:t>
            </w:r>
          </w:p>
        </w:tc>
      </w:tr>
      <w:tr>
        <w:tblPrEx>
          <w:tblCellMar>
            <w:top w:w="0" w:type="dxa"/>
            <w:left w:w="10" w:type="dxa"/>
            <w:bottom w:w="0" w:type="dxa"/>
            <w:right w:w="10" w:type="dxa"/>
          </w:tblCellMar>
        </w:tblPrEx>
        <w:trPr>
          <w:trHeight w:val="0" w:hRule="atLeast"/>
        </w:trPr>
        <w:tc>
          <w:tcPr>
            <w:tcW w:w="7533" w:type="dxa"/>
            <w:gridSpan w:val="4"/>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000000"/>
                <w:kern w:val="0"/>
                <w:sz w:val="20"/>
                <w:szCs w:val="20"/>
                <w:u w:val="none"/>
                <w:lang w:val="en-US" w:eastAsia="zh-CN" w:bidi="ar"/>
              </w:rPr>
              <w:t>综合得分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b/>
                <w:i w:val="0"/>
                <w:color w:val="000000"/>
                <w:kern w:val="0"/>
                <w:sz w:val="20"/>
                <w:szCs w:val="20"/>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b/>
                <w:i w:val="0"/>
                <w:color w:val="000000"/>
                <w:kern w:val="0"/>
                <w:sz w:val="20"/>
                <w:szCs w:val="20"/>
                <w:u w:val="none"/>
                <w:lang w:val="en-US" w:eastAsia="zh-CN" w:bidi="ar"/>
              </w:rPr>
              <w:t>92</w:t>
            </w:r>
          </w:p>
        </w:tc>
      </w:tr>
      <w:tr>
        <w:tblPrEx>
          <w:tblCellMar>
            <w:top w:w="0" w:type="dxa"/>
            <w:left w:w="10" w:type="dxa"/>
            <w:bottom w:w="0" w:type="dxa"/>
            <w:right w:w="10" w:type="dxa"/>
          </w:tblCellMar>
        </w:tblPrEx>
        <w:trPr>
          <w:trHeight w:val="0" w:hRule="atLeast"/>
        </w:trPr>
        <w:tc>
          <w:tcPr>
            <w:tcW w:w="7533" w:type="dxa"/>
            <w:gridSpan w:val="4"/>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000000"/>
                <w:kern w:val="0"/>
                <w:sz w:val="20"/>
                <w:szCs w:val="20"/>
                <w:u w:val="none"/>
                <w:lang w:val="en-US" w:eastAsia="zh-CN" w:bidi="ar"/>
              </w:rPr>
              <w:t>评价等次分为好（S≥95）、较好（95＞S≥85）、一般（85＞S≥60）、差（S＜60）4个评价等次</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suppressLineNumbers w:val="0"/>
              <w:spacing w:before="0" w:beforeAutospacing="0" w:after="0" w:afterAutospacing="0"/>
              <w:ind w:left="0" w:right="0"/>
              <w:rPr>
                <w:rFonts w:hint="default"/>
                <w:spacing w:val="0"/>
                <w:position w:val="0"/>
                <w:u w:val="none"/>
                <w:shd w:val="clear" w:fill="auto"/>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ind w:left="0" w:right="0"/>
              <w:jc w:val="center"/>
              <w:textAlignment w:val="center"/>
              <w:rPr>
                <w:rFonts w:hint="default"/>
                <w:spacing w:val="0"/>
                <w:position w:val="0"/>
                <w:u w:val="none"/>
                <w:shd w:val="clear" w:fill="auto"/>
              </w:rPr>
            </w:pPr>
            <w:r>
              <w:rPr>
                <w:rFonts w:hint="eastAsia" w:ascii="仿宋_GB2312" w:hAnsi="宋体" w:eastAsia="仿宋_GB2312" w:cs="仿宋_GB2312"/>
                <w:i w:val="0"/>
                <w:color w:val="000000"/>
                <w:kern w:val="0"/>
                <w:sz w:val="20"/>
                <w:szCs w:val="20"/>
                <w:u w:val="none"/>
                <w:lang w:val="en-US" w:eastAsia="zh-CN" w:bidi="ar"/>
              </w:rPr>
              <w:t>较好</w:t>
            </w:r>
          </w:p>
        </w:tc>
      </w:tr>
    </w:tbl>
    <w:p>
      <w:pPr>
        <w:spacing w:before="0" w:after="0" w:line="240" w:lineRule="auto"/>
        <w:ind w:left="0" w:right="0" w:firstLine="0"/>
        <w:jc w:val="both"/>
        <w:rPr>
          <w:rFonts w:ascii="仿宋" w:hAnsi="仿宋" w:eastAsia="仿宋" w:cs="仿宋"/>
          <w:color w:val="auto"/>
          <w:spacing w:val="0"/>
          <w:position w:val="0"/>
          <w:sz w:val="21"/>
          <w:shd w:val="clear" w:fill="auto"/>
        </w:rPr>
      </w:pPr>
    </w:p>
    <w:tbl>
      <w:tblPr>
        <w:tblStyle w:val="2"/>
        <w:tblW w:w="8595" w:type="dxa"/>
        <w:tblInd w:w="-21" w:type="dxa"/>
        <w:tblLayout w:type="fixed"/>
        <w:tblCellMar>
          <w:top w:w="0" w:type="dxa"/>
          <w:left w:w="10" w:type="dxa"/>
          <w:bottom w:w="0" w:type="dxa"/>
          <w:right w:w="10" w:type="dxa"/>
        </w:tblCellMar>
      </w:tblPr>
      <w:tblGrid>
        <w:gridCol w:w="1515"/>
        <w:gridCol w:w="1974"/>
        <w:gridCol w:w="3291"/>
        <w:gridCol w:w="1815"/>
      </w:tblGrid>
      <w:tr>
        <w:tblPrEx>
          <w:tblCellMar>
            <w:top w:w="0" w:type="dxa"/>
            <w:left w:w="10" w:type="dxa"/>
            <w:bottom w:w="0" w:type="dxa"/>
            <w:right w:w="10" w:type="dxa"/>
          </w:tblCellMar>
        </w:tblPrEx>
        <w:trPr>
          <w:cantSplit/>
          <w:trHeight w:val="0" w:hRule="atLeast"/>
        </w:trPr>
        <w:tc>
          <w:tcPr>
            <w:tcW w:w="8595"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60" w:lineRule="auto"/>
              <w:ind w:left="0" w:right="0" w:firstLine="0"/>
              <w:jc w:val="center"/>
              <w:rPr>
                <w:rFonts w:hint="default"/>
                <w:color w:val="auto"/>
                <w:spacing w:val="0"/>
                <w:position w:val="0"/>
                <w:shd w:val="clear" w:fill="auto"/>
              </w:rPr>
            </w:pPr>
            <w:r>
              <w:rPr>
                <w:rFonts w:hint="default" w:ascii="仿宋" w:hAnsi="仿宋" w:eastAsia="仿宋" w:cs="仿宋"/>
                <w:b/>
                <w:color w:val="auto"/>
                <w:spacing w:val="0"/>
                <w:position w:val="0"/>
                <w:sz w:val="28"/>
                <w:shd w:val="clear" w:fill="auto"/>
              </w:rPr>
              <w:t>四、评价人员</w:t>
            </w:r>
          </w:p>
        </w:tc>
      </w:tr>
      <w:tr>
        <w:tblPrEx>
          <w:tblCellMar>
            <w:top w:w="0" w:type="dxa"/>
            <w:left w:w="10" w:type="dxa"/>
            <w:bottom w:w="0" w:type="dxa"/>
            <w:right w:w="10" w:type="dxa"/>
          </w:tblCellMar>
        </w:tblPrEx>
        <w:trPr>
          <w:cantSplit/>
          <w:trHeight w:val="0" w:hRule="atLeas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color w:val="auto"/>
                <w:spacing w:val="0"/>
                <w:position w:val="0"/>
                <w:shd w:val="clear" w:fill="auto"/>
              </w:rPr>
            </w:pPr>
            <w:r>
              <w:rPr>
                <w:rFonts w:hint="default" w:ascii="仿宋" w:hAnsi="仿宋" w:eastAsia="仿宋" w:cs="仿宋"/>
                <w:color w:val="auto"/>
                <w:spacing w:val="0"/>
                <w:position w:val="0"/>
                <w:sz w:val="28"/>
                <w:shd w:val="clear" w:fill="auto"/>
              </w:rPr>
              <w:t>姓名</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color w:val="auto"/>
                <w:spacing w:val="0"/>
                <w:position w:val="0"/>
                <w:shd w:val="clear" w:fill="auto"/>
              </w:rPr>
            </w:pPr>
            <w:r>
              <w:rPr>
                <w:rFonts w:hint="default" w:ascii="仿宋" w:hAnsi="仿宋" w:eastAsia="仿宋" w:cs="仿宋"/>
                <w:color w:val="auto"/>
                <w:spacing w:val="0"/>
                <w:position w:val="0"/>
                <w:sz w:val="28"/>
                <w:shd w:val="clear" w:fill="auto"/>
              </w:rPr>
              <w:t>职称/职务</w:t>
            </w: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color w:val="auto"/>
                <w:spacing w:val="0"/>
                <w:position w:val="0"/>
                <w:shd w:val="clear" w:fill="auto"/>
              </w:rPr>
            </w:pPr>
            <w:r>
              <w:rPr>
                <w:rFonts w:hint="default" w:ascii="仿宋" w:hAnsi="仿宋" w:eastAsia="仿宋" w:cs="仿宋"/>
                <w:color w:val="auto"/>
                <w:spacing w:val="0"/>
                <w:position w:val="0"/>
                <w:sz w:val="28"/>
                <w:shd w:val="clear" w:fill="auto"/>
              </w:rPr>
              <w:t>单    位</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color w:val="auto"/>
                <w:spacing w:val="0"/>
                <w:position w:val="0"/>
                <w:shd w:val="clear" w:fill="auto"/>
              </w:rPr>
            </w:pPr>
            <w:r>
              <w:rPr>
                <w:rFonts w:hint="default" w:ascii="仿宋" w:hAnsi="仿宋" w:eastAsia="仿宋" w:cs="仿宋"/>
                <w:color w:val="auto"/>
                <w:spacing w:val="0"/>
                <w:position w:val="0"/>
                <w:sz w:val="28"/>
                <w:shd w:val="clear" w:fill="auto"/>
              </w:rPr>
              <w:t>签字</w:t>
            </w:r>
          </w:p>
        </w:tc>
      </w:tr>
      <w:tr>
        <w:tblPrEx>
          <w:tblCellMar>
            <w:top w:w="0" w:type="dxa"/>
            <w:left w:w="10" w:type="dxa"/>
            <w:bottom w:w="0" w:type="dxa"/>
            <w:right w:w="10" w:type="dxa"/>
          </w:tblCellMar>
        </w:tblPrEx>
        <w:trPr>
          <w:cantSplit/>
          <w:trHeight w:val="0" w:hRule="atLeas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ascii="宋体" w:hAnsi="宋体" w:eastAsia="宋体" w:cs="宋体"/>
                <w:color w:val="auto"/>
                <w:spacing w:val="0"/>
                <w:position w:val="0"/>
                <w:sz w:val="22"/>
                <w:shd w:val="clear" w:fill="auto"/>
              </w:rPr>
            </w:pP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ascii="宋体" w:hAnsi="宋体" w:eastAsia="宋体" w:cs="宋体"/>
                <w:color w:val="auto"/>
                <w:spacing w:val="0"/>
                <w:position w:val="0"/>
                <w:sz w:val="22"/>
                <w:shd w:val="clear" w:fill="auto"/>
              </w:rPr>
            </w:pP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ascii="宋体" w:hAnsi="宋体" w:eastAsia="宋体" w:cs="宋体"/>
                <w:color w:val="auto"/>
                <w:spacing w:val="0"/>
                <w:position w:val="0"/>
                <w:sz w:val="22"/>
                <w:shd w:val="clear" w:fill="auto"/>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keepNext w:val="0"/>
              <w:keepLines w:val="0"/>
              <w:suppressLineNumbers w:val="0"/>
              <w:spacing w:before="0" w:beforeAutospacing="0" w:after="0" w:afterAutospacing="0" w:line="400" w:lineRule="auto"/>
              <w:ind w:left="0" w:right="0" w:firstLine="0"/>
              <w:jc w:val="both"/>
              <w:rPr>
                <w:rFonts w:hint="default"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cantSplit/>
          <w:trHeight w:val="0" w:hRule="atLeas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ascii="宋体" w:hAnsi="宋体" w:eastAsia="宋体" w:cs="宋体"/>
                <w:color w:val="auto"/>
                <w:spacing w:val="0"/>
                <w:position w:val="0"/>
                <w:sz w:val="22"/>
                <w:shd w:val="clear" w:fill="auto"/>
              </w:rPr>
            </w:pP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ascii="宋体" w:hAnsi="宋体" w:eastAsia="宋体" w:cs="宋体"/>
                <w:color w:val="auto"/>
                <w:spacing w:val="0"/>
                <w:position w:val="0"/>
                <w:sz w:val="22"/>
                <w:shd w:val="clear" w:fill="auto"/>
              </w:rPr>
            </w:pP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ascii="宋体" w:hAnsi="宋体" w:eastAsia="宋体" w:cs="宋体"/>
                <w:color w:val="auto"/>
                <w:spacing w:val="0"/>
                <w:position w:val="0"/>
                <w:sz w:val="22"/>
                <w:shd w:val="clear" w:fill="auto"/>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keepNext w:val="0"/>
              <w:keepLines w:val="0"/>
              <w:suppressLineNumbers w:val="0"/>
              <w:spacing w:before="0" w:beforeAutospacing="0" w:after="0" w:afterAutospacing="0" w:line="400" w:lineRule="auto"/>
              <w:ind w:left="0" w:right="0" w:firstLine="0"/>
              <w:jc w:val="both"/>
              <w:rPr>
                <w:rFonts w:hint="default"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cantSplit/>
          <w:trHeight w:val="0" w:hRule="atLeas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ascii="宋体" w:hAnsi="宋体" w:eastAsia="宋体" w:cs="宋体"/>
                <w:color w:val="auto"/>
                <w:spacing w:val="0"/>
                <w:position w:val="0"/>
                <w:sz w:val="22"/>
                <w:shd w:val="clear" w:fill="auto"/>
              </w:rPr>
            </w:pP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ascii="宋体" w:hAnsi="宋体" w:eastAsia="宋体" w:cs="宋体"/>
                <w:color w:val="auto"/>
                <w:spacing w:val="0"/>
                <w:position w:val="0"/>
                <w:sz w:val="22"/>
                <w:shd w:val="clear" w:fill="auto"/>
              </w:rPr>
            </w:pP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ascii="宋体" w:hAnsi="宋体" w:eastAsia="宋体" w:cs="宋体"/>
                <w:color w:val="auto"/>
                <w:spacing w:val="0"/>
                <w:position w:val="0"/>
                <w:sz w:val="22"/>
                <w:shd w:val="clear" w:fill="auto"/>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keepNext w:val="0"/>
              <w:keepLines w:val="0"/>
              <w:suppressLineNumbers w:val="0"/>
              <w:spacing w:before="0" w:beforeAutospacing="0" w:after="0" w:afterAutospacing="0" w:line="400" w:lineRule="auto"/>
              <w:ind w:left="0" w:right="0" w:firstLine="0"/>
              <w:jc w:val="both"/>
              <w:rPr>
                <w:rFonts w:hint="default"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cantSplit/>
          <w:trHeight w:val="0" w:hRule="atLeas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ascii="宋体" w:hAnsi="宋体" w:eastAsia="宋体" w:cs="宋体"/>
                <w:color w:val="auto"/>
                <w:spacing w:val="0"/>
                <w:position w:val="0"/>
                <w:sz w:val="22"/>
                <w:shd w:val="clear" w:fill="auto"/>
              </w:rPr>
            </w:pP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ascii="宋体" w:hAnsi="宋体" w:eastAsia="宋体" w:cs="宋体"/>
                <w:color w:val="auto"/>
                <w:spacing w:val="0"/>
                <w:position w:val="0"/>
                <w:sz w:val="22"/>
                <w:shd w:val="clear" w:fill="auto"/>
              </w:rPr>
            </w:pP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ascii="宋体" w:hAnsi="宋体" w:eastAsia="宋体" w:cs="宋体"/>
                <w:color w:val="auto"/>
                <w:spacing w:val="0"/>
                <w:position w:val="0"/>
                <w:sz w:val="22"/>
                <w:shd w:val="clear" w:fill="auto"/>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keepNext w:val="0"/>
              <w:keepLines w:val="0"/>
              <w:suppressLineNumbers w:val="0"/>
              <w:spacing w:before="0" w:beforeAutospacing="0" w:after="0" w:afterAutospacing="0" w:line="400" w:lineRule="auto"/>
              <w:ind w:left="0" w:right="0" w:firstLine="0"/>
              <w:jc w:val="both"/>
              <w:rPr>
                <w:rFonts w:hint="default"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cantSplit/>
          <w:trHeight w:val="0" w:hRule="atLeas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ascii="宋体" w:hAnsi="宋体" w:eastAsia="宋体" w:cs="宋体"/>
                <w:color w:val="auto"/>
                <w:spacing w:val="0"/>
                <w:position w:val="0"/>
                <w:sz w:val="22"/>
                <w:shd w:val="clear" w:fill="auto"/>
              </w:rPr>
            </w:pP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ascii="宋体" w:hAnsi="宋体" w:eastAsia="宋体" w:cs="宋体"/>
                <w:color w:val="auto"/>
                <w:spacing w:val="0"/>
                <w:position w:val="0"/>
                <w:sz w:val="22"/>
                <w:shd w:val="clear" w:fill="auto"/>
              </w:rPr>
            </w:pP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00" w:lineRule="auto"/>
              <w:ind w:left="0" w:right="0" w:firstLine="0"/>
              <w:jc w:val="center"/>
              <w:rPr>
                <w:rFonts w:hint="default" w:ascii="宋体" w:hAnsi="宋体" w:eastAsia="宋体" w:cs="宋体"/>
                <w:color w:val="auto"/>
                <w:spacing w:val="0"/>
                <w:position w:val="0"/>
                <w:sz w:val="22"/>
                <w:shd w:val="clear" w:fill="auto"/>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keepNext w:val="0"/>
              <w:keepLines w:val="0"/>
              <w:suppressLineNumbers w:val="0"/>
              <w:spacing w:before="0" w:beforeAutospacing="0" w:after="0" w:afterAutospacing="0" w:line="400" w:lineRule="auto"/>
              <w:ind w:left="0" w:right="0" w:firstLine="0"/>
              <w:jc w:val="both"/>
              <w:rPr>
                <w:rFonts w:hint="default"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cantSplit/>
          <w:trHeight w:val="0" w:hRule="atLeast"/>
        </w:trPr>
        <w:tc>
          <w:tcPr>
            <w:tcW w:w="8595"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460" w:lineRule="auto"/>
              <w:ind w:left="0" w:right="0" w:firstLine="0"/>
              <w:jc w:val="both"/>
              <w:rPr>
                <w:rFonts w:hint="default" w:ascii="仿宋" w:hAnsi="仿宋" w:eastAsia="仿宋" w:cs="仿宋"/>
                <w:color w:val="auto"/>
                <w:spacing w:val="0"/>
                <w:position w:val="0"/>
                <w:sz w:val="24"/>
                <w:shd w:val="clear" w:fill="auto"/>
              </w:rPr>
            </w:pPr>
            <w:r>
              <w:rPr>
                <w:rFonts w:hint="default" w:ascii="仿宋" w:hAnsi="仿宋" w:eastAsia="仿宋" w:cs="仿宋"/>
                <w:color w:val="auto"/>
                <w:spacing w:val="0"/>
                <w:position w:val="0"/>
                <w:sz w:val="24"/>
                <w:shd w:val="clear" w:fill="auto"/>
              </w:rPr>
              <w:t xml:space="preserve">填报人（签字）：         </w:t>
            </w:r>
          </w:p>
          <w:p>
            <w:pPr>
              <w:keepNext w:val="0"/>
              <w:keepLines w:val="0"/>
              <w:suppressLineNumbers w:val="0"/>
              <w:spacing w:before="0" w:beforeAutospacing="0" w:after="0" w:afterAutospacing="0" w:line="288" w:lineRule="auto"/>
              <w:ind w:left="0" w:right="0" w:firstLine="0"/>
              <w:jc w:val="both"/>
              <w:rPr>
                <w:rFonts w:hint="default" w:ascii="仿宋" w:hAnsi="仿宋" w:eastAsia="仿宋" w:cs="仿宋"/>
                <w:color w:val="auto"/>
                <w:spacing w:val="0"/>
                <w:position w:val="0"/>
                <w:sz w:val="24"/>
                <w:shd w:val="clear" w:fill="auto"/>
              </w:rPr>
            </w:pPr>
          </w:p>
          <w:p>
            <w:pPr>
              <w:keepNext w:val="0"/>
              <w:keepLines w:val="0"/>
              <w:suppressLineNumbers w:val="0"/>
              <w:spacing w:before="0" w:beforeAutospacing="0" w:after="0" w:afterAutospacing="0" w:line="288" w:lineRule="auto"/>
              <w:ind w:left="0" w:right="0" w:firstLine="0"/>
              <w:jc w:val="both"/>
              <w:rPr>
                <w:rFonts w:hint="default" w:ascii="仿宋" w:hAnsi="仿宋" w:eastAsia="仿宋" w:cs="仿宋"/>
                <w:color w:val="auto"/>
                <w:spacing w:val="0"/>
                <w:position w:val="0"/>
                <w:sz w:val="24"/>
                <w:shd w:val="clear" w:fill="auto"/>
              </w:rPr>
            </w:pPr>
          </w:p>
          <w:p>
            <w:pPr>
              <w:keepNext w:val="0"/>
              <w:keepLines w:val="0"/>
              <w:suppressLineNumbers w:val="0"/>
              <w:spacing w:before="0" w:beforeAutospacing="0" w:after="0" w:afterAutospacing="0" w:line="288" w:lineRule="auto"/>
              <w:ind w:left="0" w:right="0" w:firstLine="0"/>
              <w:jc w:val="both"/>
              <w:rPr>
                <w:rFonts w:hint="default" w:ascii="仿宋" w:hAnsi="仿宋" w:eastAsia="仿宋" w:cs="仿宋"/>
                <w:color w:val="auto"/>
                <w:spacing w:val="0"/>
                <w:position w:val="0"/>
                <w:sz w:val="24"/>
                <w:shd w:val="clear" w:fill="auto"/>
              </w:rPr>
            </w:pPr>
          </w:p>
          <w:p>
            <w:pPr>
              <w:keepNext w:val="0"/>
              <w:keepLines w:val="0"/>
              <w:suppressLineNumbers w:val="0"/>
              <w:spacing w:before="0" w:beforeAutospacing="0" w:after="0" w:afterAutospacing="0" w:line="288" w:lineRule="auto"/>
              <w:ind w:left="0" w:right="0" w:firstLine="0"/>
              <w:jc w:val="both"/>
              <w:rPr>
                <w:rFonts w:hint="default" w:ascii="仿宋" w:hAnsi="仿宋" w:eastAsia="仿宋" w:cs="仿宋"/>
                <w:color w:val="auto"/>
                <w:spacing w:val="0"/>
                <w:position w:val="0"/>
                <w:sz w:val="24"/>
                <w:shd w:val="clear" w:fill="auto"/>
              </w:rPr>
            </w:pPr>
          </w:p>
          <w:p>
            <w:pPr>
              <w:keepNext w:val="0"/>
              <w:keepLines w:val="0"/>
              <w:suppressLineNumbers w:val="0"/>
              <w:spacing w:before="0" w:beforeAutospacing="0" w:after="0" w:afterAutospacing="0" w:line="460" w:lineRule="auto"/>
              <w:ind w:left="0" w:right="0" w:firstLine="0"/>
              <w:jc w:val="both"/>
              <w:rPr>
                <w:rFonts w:hint="default" w:ascii="仿宋" w:hAnsi="仿宋" w:eastAsia="仿宋" w:cs="仿宋"/>
                <w:color w:val="auto"/>
                <w:spacing w:val="0"/>
                <w:position w:val="0"/>
                <w:sz w:val="24"/>
                <w:shd w:val="clear" w:fill="auto"/>
              </w:rPr>
            </w:pPr>
            <w:r>
              <w:rPr>
                <w:rFonts w:hint="default" w:ascii="仿宋" w:hAnsi="仿宋" w:eastAsia="仿宋" w:cs="仿宋"/>
                <w:color w:val="auto"/>
                <w:spacing w:val="0"/>
                <w:position w:val="0"/>
                <w:sz w:val="24"/>
                <w:shd w:val="clear" w:fill="auto"/>
              </w:rPr>
              <w:t xml:space="preserve">                                          年   月   日</w:t>
            </w:r>
          </w:p>
          <w:p>
            <w:pPr>
              <w:keepNext w:val="0"/>
              <w:keepLines w:val="0"/>
              <w:suppressLineNumbers w:val="0"/>
              <w:spacing w:before="0" w:beforeAutospacing="0" w:after="0" w:afterAutospacing="0" w:line="460" w:lineRule="auto"/>
              <w:ind w:left="0" w:right="0" w:firstLine="0"/>
              <w:jc w:val="both"/>
              <w:rPr>
                <w:rFonts w:hint="default" w:ascii="仿宋" w:hAnsi="仿宋" w:eastAsia="仿宋" w:cs="仿宋"/>
                <w:color w:val="auto"/>
                <w:spacing w:val="0"/>
                <w:position w:val="0"/>
                <w:sz w:val="24"/>
                <w:shd w:val="clear" w:fill="auto"/>
              </w:rPr>
            </w:pPr>
            <w:r>
              <w:rPr>
                <w:rFonts w:hint="default" w:ascii="仿宋" w:hAnsi="仿宋" w:eastAsia="仿宋" w:cs="仿宋"/>
                <w:color w:val="auto"/>
                <w:spacing w:val="0"/>
                <w:position w:val="0"/>
                <w:sz w:val="24"/>
                <w:shd w:val="clear" w:fill="auto"/>
              </w:rPr>
              <w:t>评价组组长（签字）：</w:t>
            </w:r>
          </w:p>
          <w:p>
            <w:pPr>
              <w:keepNext w:val="0"/>
              <w:keepLines w:val="0"/>
              <w:suppressLineNumbers w:val="0"/>
              <w:spacing w:before="240" w:beforeAutospacing="0" w:after="0" w:afterAutospacing="0" w:line="460" w:lineRule="auto"/>
              <w:ind w:left="0" w:right="0" w:firstLine="0"/>
              <w:jc w:val="both"/>
              <w:rPr>
                <w:rFonts w:hint="default" w:ascii="仿宋" w:hAnsi="仿宋" w:eastAsia="仿宋" w:cs="仿宋"/>
                <w:color w:val="auto"/>
                <w:spacing w:val="0"/>
                <w:position w:val="0"/>
                <w:sz w:val="24"/>
                <w:shd w:val="clear" w:fill="auto"/>
              </w:rPr>
            </w:pPr>
          </w:p>
          <w:p>
            <w:pPr>
              <w:keepNext w:val="0"/>
              <w:keepLines w:val="0"/>
              <w:suppressLineNumbers w:val="0"/>
              <w:spacing w:before="240" w:beforeAutospacing="0" w:after="0" w:afterAutospacing="0" w:line="460" w:lineRule="auto"/>
              <w:ind w:left="0" w:right="0" w:firstLine="0"/>
              <w:jc w:val="both"/>
              <w:rPr>
                <w:rFonts w:hint="default" w:ascii="仿宋" w:hAnsi="仿宋" w:eastAsia="仿宋" w:cs="仿宋"/>
                <w:color w:val="auto"/>
                <w:spacing w:val="0"/>
                <w:position w:val="0"/>
                <w:sz w:val="24"/>
                <w:shd w:val="clear" w:fill="auto"/>
              </w:rPr>
            </w:pPr>
          </w:p>
          <w:p>
            <w:pPr>
              <w:keepNext w:val="0"/>
              <w:keepLines w:val="0"/>
              <w:suppressLineNumbers w:val="0"/>
              <w:spacing w:before="0" w:beforeAutospacing="0" w:after="0" w:afterAutospacing="0" w:line="460" w:lineRule="auto"/>
              <w:ind w:left="0" w:right="0" w:firstLine="0"/>
              <w:jc w:val="both"/>
              <w:rPr>
                <w:rFonts w:hint="default" w:ascii="仿宋" w:hAnsi="仿宋" w:eastAsia="仿宋" w:cs="仿宋"/>
                <w:color w:val="auto"/>
                <w:spacing w:val="0"/>
                <w:position w:val="0"/>
                <w:sz w:val="24"/>
                <w:shd w:val="clear" w:fill="auto"/>
              </w:rPr>
            </w:pPr>
            <w:r>
              <w:rPr>
                <w:rFonts w:hint="default" w:ascii="仿宋" w:hAnsi="仿宋" w:eastAsia="仿宋" w:cs="仿宋"/>
                <w:color w:val="auto"/>
                <w:spacing w:val="0"/>
                <w:position w:val="0"/>
                <w:sz w:val="24"/>
                <w:shd w:val="clear" w:fill="auto"/>
              </w:rPr>
              <w:t xml:space="preserve">                                          年   月   日</w:t>
            </w:r>
          </w:p>
          <w:p>
            <w:pPr>
              <w:keepNext w:val="0"/>
              <w:keepLines w:val="0"/>
              <w:suppressLineNumbers w:val="0"/>
              <w:spacing w:before="0" w:beforeAutospacing="0" w:after="0" w:afterAutospacing="0" w:line="460" w:lineRule="auto"/>
              <w:ind w:left="0" w:right="0" w:firstLine="0"/>
              <w:jc w:val="both"/>
              <w:rPr>
                <w:rFonts w:hint="default" w:ascii="仿宋" w:hAnsi="仿宋" w:eastAsia="仿宋" w:cs="仿宋"/>
                <w:color w:val="auto"/>
                <w:spacing w:val="0"/>
                <w:position w:val="0"/>
                <w:sz w:val="24"/>
                <w:shd w:val="clear" w:fill="auto"/>
              </w:rPr>
            </w:pPr>
            <w:r>
              <w:rPr>
                <w:rFonts w:hint="default" w:ascii="仿宋" w:hAnsi="仿宋" w:eastAsia="仿宋" w:cs="仿宋"/>
                <w:color w:val="auto"/>
                <w:spacing w:val="0"/>
                <w:position w:val="0"/>
                <w:sz w:val="24"/>
                <w:shd w:val="clear" w:fill="auto"/>
              </w:rPr>
              <w:t>中介机构负责人（签字并盖章）：</w:t>
            </w:r>
          </w:p>
          <w:p>
            <w:pPr>
              <w:keepNext w:val="0"/>
              <w:keepLines w:val="0"/>
              <w:suppressLineNumbers w:val="0"/>
              <w:spacing w:before="240" w:beforeAutospacing="0" w:after="0" w:afterAutospacing="0" w:line="288" w:lineRule="auto"/>
              <w:ind w:left="0" w:right="0" w:firstLine="0"/>
              <w:jc w:val="both"/>
              <w:rPr>
                <w:rFonts w:hint="default" w:ascii="仿宋" w:hAnsi="仿宋" w:eastAsia="仿宋" w:cs="仿宋"/>
                <w:color w:val="auto"/>
                <w:spacing w:val="0"/>
                <w:position w:val="0"/>
                <w:sz w:val="24"/>
                <w:shd w:val="clear" w:fill="auto"/>
              </w:rPr>
            </w:pPr>
          </w:p>
          <w:p>
            <w:pPr>
              <w:keepNext w:val="0"/>
              <w:keepLines w:val="0"/>
              <w:suppressLineNumbers w:val="0"/>
              <w:spacing w:before="0" w:beforeAutospacing="0" w:after="0" w:afterAutospacing="0" w:line="460" w:lineRule="auto"/>
              <w:ind w:left="0" w:right="0" w:firstLine="0"/>
              <w:jc w:val="both"/>
              <w:rPr>
                <w:rFonts w:hint="default"/>
                <w:color w:val="auto"/>
                <w:spacing w:val="0"/>
                <w:position w:val="0"/>
                <w:shd w:val="clear" w:fill="auto"/>
              </w:rPr>
            </w:pPr>
            <w:r>
              <w:rPr>
                <w:rFonts w:hint="default" w:ascii="仿宋" w:hAnsi="仿宋" w:eastAsia="仿宋" w:cs="仿宋"/>
                <w:color w:val="auto"/>
                <w:spacing w:val="0"/>
                <w:position w:val="0"/>
                <w:sz w:val="24"/>
                <w:shd w:val="clear" w:fill="auto"/>
              </w:rPr>
              <w:t xml:space="preserve">                                          年   月   日</w:t>
            </w:r>
          </w:p>
        </w:tc>
      </w:tr>
    </w:tbl>
    <w:p>
      <w:pPr>
        <w:spacing w:before="0" w:after="0" w:line="372" w:lineRule="auto"/>
        <w:ind w:left="0" w:right="0" w:firstLine="0"/>
        <w:jc w:val="center"/>
        <w:rPr>
          <w:rFonts w:ascii="仿宋" w:hAnsi="仿宋" w:eastAsia="仿宋" w:cs="仿宋"/>
          <w:b/>
          <w:color w:val="auto"/>
          <w:spacing w:val="0"/>
          <w:position w:val="0"/>
          <w:sz w:val="28"/>
          <w:shd w:val="clear" w:fill="auto"/>
        </w:rPr>
      </w:pPr>
      <w:r>
        <w:rPr>
          <w:rFonts w:ascii="仿宋" w:hAnsi="仿宋" w:eastAsia="仿宋" w:cs="仿宋"/>
          <w:b/>
          <w:color w:val="auto"/>
          <w:spacing w:val="0"/>
          <w:position w:val="0"/>
          <w:sz w:val="28"/>
          <w:shd w:val="clear" w:fill="auto"/>
        </w:rPr>
        <w:t>五、评价报告文字部分（报告综述）</w:t>
      </w:r>
    </w:p>
    <w:p>
      <w:pPr>
        <w:spacing w:before="157" w:after="0" w:line="520" w:lineRule="auto"/>
        <w:ind w:left="0" w:right="0" w:firstLine="56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为进一步规范和加强财政项目资金管理，提高财政资金使用效益和管理水平，根据温财</w:t>
      </w:r>
      <w:r>
        <w:rPr>
          <w:rFonts w:hint="eastAsia" w:ascii="仿宋" w:hAnsi="仿宋" w:eastAsia="仿宋" w:cs="仿宋"/>
          <w:color w:val="auto"/>
          <w:spacing w:val="0"/>
          <w:position w:val="0"/>
          <w:sz w:val="28"/>
          <w:shd w:val="clear" w:fill="auto"/>
          <w:lang w:eastAsia="zh-CN"/>
        </w:rPr>
        <w:t>监督</w:t>
      </w:r>
      <w:r>
        <w:rPr>
          <w:rFonts w:ascii="仿宋" w:hAnsi="仿宋" w:eastAsia="仿宋" w:cs="仿宋"/>
          <w:color w:val="auto"/>
          <w:spacing w:val="0"/>
          <w:position w:val="0"/>
          <w:sz w:val="28"/>
          <w:shd w:val="clear" w:fill="auto"/>
        </w:rPr>
        <w:t>【20</w:t>
      </w:r>
      <w:r>
        <w:rPr>
          <w:rFonts w:hint="eastAsia" w:ascii="仿宋" w:hAnsi="仿宋" w:eastAsia="仿宋" w:cs="仿宋"/>
          <w:color w:val="auto"/>
          <w:spacing w:val="0"/>
          <w:position w:val="0"/>
          <w:sz w:val="28"/>
          <w:shd w:val="clear" w:fill="auto"/>
          <w:lang w:val="en-US" w:eastAsia="zh-CN"/>
        </w:rPr>
        <w:t>20</w:t>
      </w:r>
      <w:r>
        <w:rPr>
          <w:rFonts w:ascii="仿宋" w:hAnsi="仿宋" w:eastAsia="仿宋" w:cs="仿宋"/>
          <w:color w:val="auto"/>
          <w:spacing w:val="0"/>
          <w:position w:val="0"/>
          <w:sz w:val="28"/>
          <w:shd w:val="clear" w:fill="auto"/>
        </w:rPr>
        <w:t>】</w:t>
      </w:r>
      <w:r>
        <w:rPr>
          <w:rFonts w:hint="eastAsia" w:ascii="仿宋" w:hAnsi="仿宋" w:eastAsia="仿宋" w:cs="仿宋"/>
          <w:color w:val="auto"/>
          <w:spacing w:val="0"/>
          <w:position w:val="0"/>
          <w:sz w:val="28"/>
          <w:shd w:val="clear" w:fill="auto"/>
          <w:lang w:val="en-US" w:eastAsia="zh-CN"/>
        </w:rPr>
        <w:t>6</w:t>
      </w:r>
      <w:r>
        <w:rPr>
          <w:rFonts w:ascii="仿宋" w:hAnsi="仿宋" w:eastAsia="仿宋" w:cs="仿宋"/>
          <w:color w:val="auto"/>
          <w:spacing w:val="0"/>
          <w:position w:val="0"/>
          <w:sz w:val="28"/>
          <w:shd w:val="clear" w:fill="auto"/>
        </w:rPr>
        <w:t>号《温岭市财政局关于开展20</w:t>
      </w:r>
      <w:r>
        <w:rPr>
          <w:rFonts w:hint="eastAsia" w:ascii="仿宋" w:hAnsi="仿宋" w:eastAsia="仿宋" w:cs="仿宋"/>
          <w:color w:val="auto"/>
          <w:spacing w:val="0"/>
          <w:position w:val="0"/>
          <w:sz w:val="28"/>
          <w:shd w:val="clear" w:fill="auto"/>
          <w:lang w:val="en-US" w:eastAsia="zh-CN"/>
        </w:rPr>
        <w:t>20</w:t>
      </w:r>
      <w:r>
        <w:rPr>
          <w:rFonts w:ascii="仿宋" w:hAnsi="仿宋" w:eastAsia="仿宋" w:cs="仿宋"/>
          <w:color w:val="auto"/>
          <w:spacing w:val="0"/>
          <w:position w:val="0"/>
          <w:sz w:val="28"/>
          <w:shd w:val="clear" w:fill="auto"/>
        </w:rPr>
        <w:t>年度</w:t>
      </w:r>
      <w:r>
        <w:rPr>
          <w:rFonts w:hint="eastAsia" w:ascii="仿宋" w:hAnsi="仿宋" w:eastAsia="仿宋" w:cs="仿宋"/>
          <w:color w:val="auto"/>
          <w:spacing w:val="0"/>
          <w:position w:val="0"/>
          <w:sz w:val="28"/>
          <w:shd w:val="clear" w:fill="auto"/>
          <w:lang w:eastAsia="zh-CN"/>
        </w:rPr>
        <w:t>全市绩效自评</w:t>
      </w:r>
      <w:r>
        <w:rPr>
          <w:rFonts w:ascii="仿宋" w:hAnsi="仿宋" w:eastAsia="仿宋" w:cs="仿宋"/>
          <w:color w:val="auto"/>
          <w:spacing w:val="0"/>
          <w:position w:val="0"/>
          <w:sz w:val="28"/>
          <w:shd w:val="clear" w:fill="auto"/>
        </w:rPr>
        <w:t>工作的通知》精神，我们对201</w:t>
      </w:r>
      <w:r>
        <w:rPr>
          <w:rFonts w:hint="eastAsia" w:ascii="仿宋" w:hAnsi="仿宋" w:eastAsia="仿宋" w:cs="仿宋"/>
          <w:color w:val="auto"/>
          <w:spacing w:val="0"/>
          <w:position w:val="0"/>
          <w:sz w:val="28"/>
          <w:shd w:val="clear" w:fill="auto"/>
          <w:lang w:val="en-US" w:eastAsia="zh-CN"/>
        </w:rPr>
        <w:t>9</w:t>
      </w:r>
      <w:r>
        <w:rPr>
          <w:rFonts w:ascii="仿宋" w:hAnsi="仿宋" w:eastAsia="仿宋" w:cs="仿宋"/>
          <w:color w:val="auto"/>
          <w:spacing w:val="0"/>
          <w:position w:val="0"/>
          <w:sz w:val="28"/>
          <w:shd w:val="clear" w:fill="auto"/>
        </w:rPr>
        <w:t>年度温岭市美丽乡村建设项目实施绩效评价。</w:t>
      </w:r>
    </w:p>
    <w:p>
      <w:pPr>
        <w:spacing w:before="0" w:after="0" w:line="520" w:lineRule="auto"/>
        <w:ind w:left="0" w:right="0" w:firstLine="56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评价组在全面了解项目有关情况的基础上，搜集相关资料，制定了绩效评价实施方案。在收集、汇总、整理、分析各地提供的项目资料的基础上，评价组对照评价指标和标准进行评议与打分，形成绩效评价报告，现将绩效评价情况报告如下：</w:t>
      </w:r>
    </w:p>
    <w:p>
      <w:pPr>
        <w:spacing w:before="157" w:after="0" w:line="520" w:lineRule="auto"/>
        <w:ind w:left="0" w:right="0" w:firstLine="562"/>
        <w:jc w:val="both"/>
        <w:rPr>
          <w:rFonts w:ascii="仿宋" w:hAnsi="仿宋" w:eastAsia="仿宋" w:cs="仿宋"/>
          <w:b/>
          <w:color w:val="auto"/>
          <w:spacing w:val="0"/>
          <w:position w:val="0"/>
          <w:sz w:val="28"/>
          <w:shd w:val="clear" w:fill="auto"/>
        </w:rPr>
      </w:pPr>
      <w:r>
        <w:rPr>
          <w:rFonts w:ascii="仿宋" w:hAnsi="仿宋" w:eastAsia="仿宋" w:cs="仿宋"/>
          <w:b/>
          <w:color w:val="auto"/>
          <w:spacing w:val="0"/>
          <w:position w:val="0"/>
          <w:sz w:val="28"/>
          <w:shd w:val="clear" w:fill="auto"/>
        </w:rPr>
        <w:t>㈠项目概况</w:t>
      </w:r>
    </w:p>
    <w:p>
      <w:pPr>
        <w:spacing w:before="0" w:after="0" w:line="520" w:lineRule="auto"/>
        <w:ind w:left="0" w:right="0" w:firstLine="56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根据温市委办[2012]68号《中共温岭市委办公室温岭市人民政府办公室关于印发《温岭市美丽乡村建设实施意见》的通知》，明确美丽乡村建设总体目标深入贯彻落实科学发展观，全面实施市委“沿海开发、城乡融合、产业转型、开放带动、环境提升”的战略部署，围绕科学规划布局美、村容整洁环境美、创业增收生活美、乡风文明身心美的目标要求，以提升农民生活品质为根本，以展现农村生态魅力为特色，以弘扬“阳光温岭”为主题，以深化“十百工程”建设为载体，着力推进村庄优化整合行动、人居环境提升行动、农民创业增收行动、文明乡风培育行动，努力建设一批宜居、宜业、宜游的美丽村庄，促进生态文明和惠及全市人民的小康社会建设。到2015年，建成“美丽乡村”精品村50个、特色村50个、创建台州市“美丽乡村”先进乡镇8个，精心打造泽太一级公路、石松线、西环线、81省道沿线四条景观带。2016年省委、省政府印发了《浙江省深化美丽乡村建设行动计划（2016-2020年）》，《计划》对今后5年美丽乡村建设提出了具体要求、基本原则及工作举措，将对我市美丽乡村升级版建设进程以及农村经济发展重大改革提供指导和借鉴。我市在美丽乡村升级版建设计划方面作了部分调整，力争在2019年创建浙江省“美丽乡村”示范县（市）。</w:t>
      </w:r>
    </w:p>
    <w:p>
      <w:pPr>
        <w:spacing w:before="0" w:after="0" w:line="520" w:lineRule="auto"/>
        <w:ind w:left="0" w:right="0" w:firstLine="560"/>
        <w:jc w:val="both"/>
        <w:rPr>
          <w:rFonts w:hint="eastAsia" w:ascii="仿宋" w:hAnsi="仿宋" w:eastAsia="仿宋" w:cs="仿宋"/>
          <w:color w:val="auto"/>
          <w:spacing w:val="0"/>
          <w:position w:val="0"/>
          <w:sz w:val="28"/>
          <w:shd w:val="clear" w:fill="auto"/>
          <w:lang w:eastAsia="zh-CN"/>
        </w:rPr>
      </w:pPr>
      <w:r>
        <w:rPr>
          <w:rFonts w:hint="eastAsia" w:ascii="仿宋" w:hAnsi="仿宋" w:eastAsia="仿宋" w:cs="仿宋"/>
          <w:color w:val="auto"/>
          <w:spacing w:val="0"/>
          <w:position w:val="0"/>
          <w:sz w:val="28"/>
          <w:shd w:val="clear" w:fill="auto"/>
          <w:lang w:eastAsia="zh-CN"/>
        </w:rPr>
        <w:t>根据温岭的实际情况，</w:t>
      </w:r>
      <w:r>
        <w:rPr>
          <w:rFonts w:hint="eastAsia" w:ascii="仿宋" w:hAnsi="仿宋" w:eastAsia="仿宋" w:cs="仿宋"/>
          <w:color w:val="auto"/>
          <w:spacing w:val="0"/>
          <w:position w:val="0"/>
          <w:sz w:val="28"/>
          <w:shd w:val="clear" w:fill="auto"/>
        </w:rPr>
        <w:t>我市又出台了《温岭市石屋保护利用项目资金管理办法（试行）》，专用于支持石屋保护利用项目建设的补助资金，市石屋保护利用重点村补助350万元，一般村补助150万元</w:t>
      </w:r>
      <w:r>
        <w:rPr>
          <w:rFonts w:hint="eastAsia" w:ascii="仿宋" w:hAnsi="仿宋" w:eastAsia="仿宋" w:cs="仿宋"/>
          <w:color w:val="auto"/>
          <w:spacing w:val="0"/>
          <w:position w:val="0"/>
          <w:sz w:val="28"/>
          <w:shd w:val="clear" w:fill="auto"/>
          <w:lang w:eastAsia="zh-CN"/>
        </w:rPr>
        <w:t>。</w:t>
      </w:r>
    </w:p>
    <w:p>
      <w:pPr>
        <w:spacing w:before="0" w:after="0" w:line="520" w:lineRule="auto"/>
        <w:ind w:left="0" w:right="0" w:firstLine="56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建设美丽乡村是促进农村经济社会科学发展、提升农民生活品质、加快城乡一体化进程的有力举措，是现阶段推进新农村建设和生态文明建设的主要抓手。</w:t>
      </w:r>
      <w:r>
        <w:rPr>
          <w:rFonts w:hint="eastAsia" w:ascii="仿宋" w:hAnsi="仿宋" w:eastAsia="仿宋" w:cs="仿宋"/>
          <w:color w:val="auto"/>
          <w:spacing w:val="0"/>
          <w:position w:val="0"/>
          <w:sz w:val="28"/>
          <w:shd w:val="clear" w:fill="auto"/>
          <w:lang w:eastAsia="zh-CN"/>
        </w:rPr>
        <w:t>市农水局</w:t>
      </w:r>
      <w:r>
        <w:rPr>
          <w:rFonts w:ascii="仿宋" w:hAnsi="仿宋" w:eastAsia="仿宋" w:cs="仿宋"/>
          <w:color w:val="auto"/>
          <w:spacing w:val="0"/>
          <w:position w:val="0"/>
          <w:sz w:val="28"/>
          <w:shd w:val="clear" w:fill="auto"/>
        </w:rPr>
        <w:t>注重规划引领、彰显特色、统筹发展，全力打造以“阳光温岭、诗画乡村”为主题，以“全域旅游、大花园”为目标的美丽乡村。</w:t>
      </w:r>
    </w:p>
    <w:p>
      <w:pPr>
        <w:spacing w:before="0" w:after="0" w:line="520" w:lineRule="auto"/>
        <w:ind w:left="0" w:right="0" w:firstLine="56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我市2015年7月至12月美丽乡村项目内容涵盖精品线路、精品村、特色村、重点线路。2016年度美丽乡村项目内容涵盖精品线路、精品村、特色村、重点线路、示范村、达标村、中心村、菜单式项目、十百工程长效机制及省历史文化村落保护利用。2017年度启动乡村振兴精品村、培育村、示范带建设；启动历史文化村落保护利用重点村、一般村。</w:t>
      </w:r>
      <w:r>
        <w:rPr>
          <w:rFonts w:hint="eastAsia" w:ascii="仿宋" w:hAnsi="仿宋" w:eastAsia="仿宋" w:cs="仿宋"/>
          <w:color w:val="auto"/>
          <w:spacing w:val="0"/>
          <w:position w:val="0"/>
          <w:sz w:val="28"/>
          <w:shd w:val="clear" w:fill="auto"/>
          <w:lang w:val="en-US" w:eastAsia="zh-CN"/>
        </w:rPr>
        <w:t>2018年度</w:t>
      </w:r>
      <w:r>
        <w:rPr>
          <w:rFonts w:ascii="仿宋" w:hAnsi="仿宋" w:eastAsia="仿宋" w:cs="仿宋"/>
          <w:color w:val="auto"/>
          <w:spacing w:val="0"/>
          <w:position w:val="0"/>
          <w:sz w:val="28"/>
          <w:shd w:val="clear" w:fill="auto"/>
        </w:rPr>
        <w:t>启动乡村振兴</w:t>
      </w:r>
      <w:r>
        <w:rPr>
          <w:rFonts w:hint="eastAsia" w:ascii="仿宋" w:hAnsi="仿宋" w:eastAsia="仿宋" w:cs="仿宋"/>
          <w:color w:val="auto"/>
          <w:spacing w:val="0"/>
          <w:position w:val="0"/>
          <w:sz w:val="28"/>
          <w:shd w:val="clear" w:fill="auto"/>
          <w:lang w:eastAsia="zh-CN"/>
        </w:rPr>
        <w:t>示范</w:t>
      </w:r>
      <w:r>
        <w:rPr>
          <w:rFonts w:ascii="仿宋" w:hAnsi="仿宋" w:eastAsia="仿宋" w:cs="仿宋"/>
          <w:color w:val="auto"/>
          <w:spacing w:val="0"/>
          <w:position w:val="0"/>
          <w:sz w:val="28"/>
          <w:shd w:val="clear" w:fill="auto"/>
        </w:rPr>
        <w:t>村、培育村、示范带建设</w:t>
      </w:r>
      <w:r>
        <w:rPr>
          <w:rFonts w:hint="eastAsia" w:ascii="仿宋" w:hAnsi="仿宋" w:eastAsia="仿宋" w:cs="仿宋"/>
          <w:color w:val="auto"/>
          <w:spacing w:val="0"/>
          <w:position w:val="0"/>
          <w:sz w:val="28"/>
          <w:shd w:val="clear" w:fill="auto"/>
          <w:lang w:eastAsia="zh-CN"/>
        </w:rPr>
        <w:t>，</w:t>
      </w:r>
      <w:r>
        <w:rPr>
          <w:rFonts w:ascii="仿宋" w:hAnsi="仿宋" w:eastAsia="仿宋" w:cs="仿宋"/>
          <w:color w:val="auto"/>
          <w:spacing w:val="0"/>
          <w:position w:val="0"/>
          <w:sz w:val="28"/>
          <w:shd w:val="clear" w:fill="auto"/>
        </w:rPr>
        <w:t>启</w:t>
      </w:r>
      <w:r>
        <w:rPr>
          <w:rFonts w:hint="eastAsia" w:ascii="仿宋" w:hAnsi="仿宋" w:eastAsia="仿宋" w:cs="仿宋"/>
          <w:color w:val="auto"/>
          <w:spacing w:val="0"/>
          <w:position w:val="0"/>
          <w:sz w:val="28"/>
          <w:shd w:val="clear" w:fill="auto"/>
          <w:lang w:eastAsia="zh-CN"/>
        </w:rPr>
        <w:t>动省</w:t>
      </w:r>
      <w:r>
        <w:rPr>
          <w:rFonts w:ascii="仿宋" w:hAnsi="仿宋" w:eastAsia="仿宋" w:cs="仿宋"/>
          <w:color w:val="auto"/>
          <w:spacing w:val="0"/>
          <w:position w:val="0"/>
          <w:sz w:val="28"/>
          <w:shd w:val="clear" w:fill="auto"/>
        </w:rPr>
        <w:t>历史文化村落保护利用</w:t>
      </w:r>
      <w:r>
        <w:rPr>
          <w:rFonts w:hint="eastAsia" w:ascii="仿宋" w:hAnsi="仿宋" w:eastAsia="仿宋" w:cs="仿宋"/>
          <w:color w:val="auto"/>
          <w:spacing w:val="0"/>
          <w:position w:val="0"/>
          <w:sz w:val="28"/>
          <w:shd w:val="clear" w:fill="auto"/>
          <w:lang w:eastAsia="zh-CN"/>
        </w:rPr>
        <w:t>重点</w:t>
      </w:r>
      <w:r>
        <w:rPr>
          <w:rFonts w:ascii="仿宋" w:hAnsi="仿宋" w:eastAsia="仿宋" w:cs="仿宋"/>
          <w:color w:val="auto"/>
          <w:spacing w:val="0"/>
          <w:position w:val="0"/>
          <w:sz w:val="28"/>
          <w:shd w:val="clear" w:fill="auto"/>
        </w:rPr>
        <w:t>村、一般村；启动石屋保护利用重点村、一般村</w:t>
      </w:r>
      <w:r>
        <w:rPr>
          <w:rFonts w:hint="eastAsia" w:ascii="仿宋" w:hAnsi="仿宋" w:eastAsia="仿宋" w:cs="仿宋"/>
          <w:color w:val="auto"/>
          <w:spacing w:val="0"/>
          <w:position w:val="0"/>
          <w:sz w:val="28"/>
          <w:shd w:val="clear" w:fill="auto"/>
          <w:lang w:eastAsia="zh-CN"/>
        </w:rPr>
        <w:t>。</w:t>
      </w:r>
      <w:r>
        <w:rPr>
          <w:rFonts w:hint="eastAsia" w:ascii="仿宋" w:hAnsi="仿宋" w:eastAsia="仿宋" w:cs="仿宋"/>
          <w:color w:val="auto"/>
          <w:spacing w:val="0"/>
          <w:position w:val="0"/>
          <w:sz w:val="28"/>
          <w:shd w:val="clear" w:fill="auto"/>
          <w:lang w:val="en-US" w:eastAsia="zh-CN"/>
        </w:rPr>
        <w:t>2019年市农水局继续在以前年度建设的基础上，支付2018年度及以前启动的美丽乡村建设项目奖补资金，并启动一批新的建设项目，计划</w:t>
      </w:r>
      <w:r>
        <w:rPr>
          <w:rFonts w:ascii="仿宋" w:hAnsi="仿宋" w:eastAsia="仿宋" w:cs="仿宋"/>
          <w:color w:val="auto"/>
          <w:spacing w:val="0"/>
          <w:position w:val="0"/>
          <w:sz w:val="28"/>
          <w:shd w:val="clear" w:fill="auto"/>
        </w:rPr>
        <w:t>启动</w:t>
      </w:r>
      <w:r>
        <w:rPr>
          <w:rFonts w:hint="eastAsia" w:ascii="仿宋" w:hAnsi="仿宋" w:eastAsia="仿宋" w:cs="仿宋"/>
          <w:color w:val="auto"/>
          <w:spacing w:val="0"/>
          <w:position w:val="0"/>
          <w:sz w:val="28"/>
          <w:shd w:val="clear" w:fill="auto"/>
          <w:lang w:val="en-US" w:eastAsia="zh-CN"/>
        </w:rPr>
        <w:t>精品村5个村、培育村5个村、精品线路1条</w:t>
      </w:r>
      <w:r>
        <w:rPr>
          <w:rFonts w:hint="eastAsia" w:ascii="仿宋" w:hAnsi="仿宋" w:eastAsia="仿宋" w:cs="仿宋"/>
          <w:color w:val="auto"/>
          <w:spacing w:val="0"/>
          <w:position w:val="0"/>
          <w:sz w:val="28"/>
          <w:shd w:val="clear" w:fill="auto"/>
          <w:lang w:eastAsia="zh-CN"/>
        </w:rPr>
        <w:t>，</w:t>
      </w:r>
      <w:r>
        <w:rPr>
          <w:rFonts w:ascii="仿宋" w:hAnsi="仿宋" w:eastAsia="仿宋" w:cs="仿宋"/>
          <w:color w:val="auto"/>
          <w:spacing w:val="0"/>
          <w:position w:val="0"/>
          <w:sz w:val="28"/>
          <w:shd w:val="clear" w:fill="auto"/>
        </w:rPr>
        <w:t>启</w:t>
      </w:r>
      <w:r>
        <w:rPr>
          <w:rFonts w:hint="eastAsia" w:ascii="仿宋" w:hAnsi="仿宋" w:eastAsia="仿宋" w:cs="仿宋"/>
          <w:color w:val="auto"/>
          <w:spacing w:val="0"/>
          <w:position w:val="0"/>
          <w:sz w:val="28"/>
          <w:shd w:val="clear" w:fill="auto"/>
          <w:lang w:eastAsia="zh-CN"/>
        </w:rPr>
        <w:t>动省</w:t>
      </w:r>
      <w:r>
        <w:rPr>
          <w:rFonts w:ascii="仿宋" w:hAnsi="仿宋" w:eastAsia="仿宋" w:cs="仿宋"/>
          <w:color w:val="auto"/>
          <w:spacing w:val="0"/>
          <w:position w:val="0"/>
          <w:sz w:val="28"/>
          <w:shd w:val="clear" w:fill="auto"/>
        </w:rPr>
        <w:t>历史文化村落保护利用</w:t>
      </w:r>
      <w:r>
        <w:rPr>
          <w:rFonts w:hint="eastAsia" w:ascii="仿宋" w:hAnsi="仿宋" w:eastAsia="仿宋" w:cs="仿宋"/>
          <w:color w:val="auto"/>
          <w:spacing w:val="0"/>
          <w:position w:val="0"/>
          <w:sz w:val="28"/>
          <w:shd w:val="clear" w:fill="auto"/>
          <w:lang w:eastAsia="zh-CN"/>
        </w:rPr>
        <w:t>重点</w:t>
      </w:r>
      <w:r>
        <w:rPr>
          <w:rFonts w:ascii="仿宋" w:hAnsi="仿宋" w:eastAsia="仿宋" w:cs="仿宋"/>
          <w:color w:val="auto"/>
          <w:spacing w:val="0"/>
          <w:position w:val="0"/>
          <w:sz w:val="28"/>
          <w:shd w:val="clear" w:fill="auto"/>
        </w:rPr>
        <w:t>村1个</w:t>
      </w:r>
      <w:r>
        <w:rPr>
          <w:rFonts w:hint="eastAsia" w:ascii="仿宋" w:hAnsi="仿宋" w:eastAsia="仿宋" w:cs="仿宋"/>
          <w:color w:val="auto"/>
          <w:spacing w:val="0"/>
          <w:position w:val="0"/>
          <w:sz w:val="28"/>
          <w:shd w:val="clear" w:fill="auto"/>
          <w:lang w:eastAsia="zh-CN"/>
        </w:rPr>
        <w:t>，</w:t>
      </w:r>
      <w:r>
        <w:rPr>
          <w:rFonts w:ascii="仿宋" w:hAnsi="仿宋" w:eastAsia="仿宋" w:cs="仿宋"/>
          <w:color w:val="auto"/>
          <w:spacing w:val="0"/>
          <w:position w:val="0"/>
          <w:sz w:val="28"/>
          <w:shd w:val="clear" w:fill="auto"/>
        </w:rPr>
        <w:t>启动石屋保护利用重点村1个、一般村</w:t>
      </w:r>
      <w:r>
        <w:rPr>
          <w:rFonts w:hint="eastAsia" w:ascii="仿宋" w:hAnsi="仿宋" w:eastAsia="仿宋" w:cs="仿宋"/>
          <w:color w:val="auto"/>
          <w:spacing w:val="0"/>
          <w:position w:val="0"/>
          <w:sz w:val="28"/>
          <w:shd w:val="clear" w:fill="auto"/>
          <w:lang w:val="en-US" w:eastAsia="zh-CN"/>
        </w:rPr>
        <w:t>2</w:t>
      </w:r>
      <w:r>
        <w:rPr>
          <w:rFonts w:ascii="仿宋" w:hAnsi="仿宋" w:eastAsia="仿宋" w:cs="仿宋"/>
          <w:color w:val="auto"/>
          <w:spacing w:val="0"/>
          <w:position w:val="0"/>
          <w:sz w:val="28"/>
          <w:shd w:val="clear" w:fill="auto"/>
        </w:rPr>
        <w:t>个</w:t>
      </w:r>
      <w:r>
        <w:rPr>
          <w:rFonts w:hint="eastAsia" w:ascii="仿宋" w:hAnsi="仿宋" w:eastAsia="仿宋" w:cs="仿宋"/>
          <w:color w:val="auto"/>
          <w:spacing w:val="0"/>
          <w:position w:val="0"/>
          <w:sz w:val="28"/>
          <w:shd w:val="clear" w:fill="auto"/>
          <w:lang w:eastAsia="zh-CN"/>
        </w:rPr>
        <w:t>，</w:t>
      </w:r>
      <w:r>
        <w:rPr>
          <w:rFonts w:hint="eastAsia" w:ascii="仿宋" w:hAnsi="仿宋" w:eastAsia="仿宋" w:cs="仿宋"/>
          <w:color w:val="auto"/>
          <w:spacing w:val="0"/>
          <w:position w:val="0"/>
          <w:sz w:val="28"/>
          <w:shd w:val="clear" w:fill="auto"/>
          <w:lang w:val="en-US" w:eastAsia="zh-CN"/>
        </w:rPr>
        <w:t>市级美丽庭院示范村30个。</w:t>
      </w:r>
    </w:p>
    <w:p>
      <w:pPr>
        <w:spacing w:before="157" w:after="0" w:line="520" w:lineRule="auto"/>
        <w:ind w:left="0" w:right="0" w:firstLine="562"/>
        <w:jc w:val="both"/>
        <w:rPr>
          <w:rFonts w:ascii="仿宋" w:hAnsi="仿宋" w:eastAsia="仿宋" w:cs="仿宋"/>
          <w:color w:val="auto"/>
          <w:spacing w:val="0"/>
          <w:position w:val="0"/>
          <w:sz w:val="28"/>
          <w:shd w:val="clear" w:fill="auto"/>
        </w:rPr>
      </w:pPr>
      <w:r>
        <w:rPr>
          <w:rFonts w:ascii="仿宋" w:hAnsi="仿宋" w:eastAsia="仿宋" w:cs="仿宋"/>
          <w:b/>
          <w:color w:val="auto"/>
          <w:spacing w:val="0"/>
          <w:position w:val="0"/>
          <w:sz w:val="28"/>
          <w:shd w:val="clear" w:fill="auto"/>
        </w:rPr>
        <w:t>㈡项目执行情况</w:t>
      </w:r>
      <w:r>
        <w:rPr>
          <w:rFonts w:ascii="仿宋" w:hAnsi="仿宋" w:eastAsia="仿宋" w:cs="仿宋"/>
          <w:color w:val="auto"/>
          <w:spacing w:val="0"/>
          <w:position w:val="0"/>
          <w:sz w:val="28"/>
          <w:shd w:val="clear" w:fill="auto"/>
        </w:rPr>
        <w:tab/>
      </w:r>
    </w:p>
    <w:p>
      <w:pPr>
        <w:spacing w:before="157" w:after="0" w:line="520" w:lineRule="auto"/>
        <w:ind w:left="0" w:right="0" w:firstLine="56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1、项目完成情况</w:t>
      </w:r>
    </w:p>
    <w:p>
      <w:pPr>
        <w:spacing w:before="0" w:after="0" w:line="520" w:lineRule="auto"/>
        <w:ind w:left="0" w:right="0" w:firstLine="560"/>
        <w:jc w:val="both"/>
        <w:rPr>
          <w:rFonts w:hint="eastAsia" w:ascii="仿宋" w:hAnsi="仿宋" w:eastAsia="仿宋" w:cs="仿宋"/>
          <w:color w:val="auto"/>
          <w:spacing w:val="0"/>
          <w:position w:val="0"/>
          <w:sz w:val="28"/>
          <w:shd w:val="clear" w:fill="auto"/>
          <w:lang w:val="en-US" w:eastAsia="zh-CN"/>
        </w:rPr>
      </w:pPr>
      <w:r>
        <w:rPr>
          <w:rFonts w:hint="eastAsia" w:ascii="仿宋" w:hAnsi="仿宋" w:eastAsia="仿宋" w:cs="仿宋"/>
          <w:color w:val="auto"/>
          <w:spacing w:val="0"/>
          <w:position w:val="0"/>
          <w:sz w:val="28"/>
          <w:shd w:val="clear" w:fill="auto"/>
          <w:lang w:val="en-US" w:eastAsia="zh-CN"/>
        </w:rPr>
        <w:t>美丽乡村建设工程的实施周期一般为两年，一年为启动创建期，一年为建设验收期。2019年度我市集中资源培优扶强，坚持规划引领，提升创建质量，创建精品村4个，分别为泽国镇东环村箬横镇前九份村、温峤镇梅溪村及坞根镇下楼村，并顺利通过台州市验收；完工美丽乡村精品线路2条，分别为滨海镇农耕田园风光带、石桥头镇漫湖拾韵风情带。通过台州市验收2个美丽乡村示范镇，分别为大溪镇和新河镇。“庭院革命”以“洁、齐、绿、美、景、韵”标准，其中今年创建16000多户，拨付美丽庭院补助资金160多万元。</w:t>
      </w:r>
    </w:p>
    <w:p>
      <w:pPr>
        <w:spacing w:before="0" w:after="0" w:line="520" w:lineRule="auto"/>
        <w:ind w:left="0" w:right="0" w:firstLine="560"/>
        <w:jc w:val="both"/>
        <w:rPr>
          <w:rFonts w:ascii="仿宋" w:hAnsi="仿宋" w:eastAsia="仿宋" w:cs="仿宋"/>
          <w:color w:val="auto"/>
          <w:spacing w:val="0"/>
          <w:position w:val="0"/>
          <w:sz w:val="28"/>
          <w:shd w:val="clear" w:fill="auto"/>
        </w:rPr>
      </w:pPr>
      <w:r>
        <w:rPr>
          <w:rFonts w:hint="eastAsia" w:ascii="仿宋" w:hAnsi="仿宋" w:eastAsia="仿宋" w:cs="仿宋"/>
          <w:color w:val="auto"/>
          <w:spacing w:val="0"/>
          <w:position w:val="0"/>
          <w:sz w:val="28"/>
          <w:shd w:val="clear" w:fill="auto"/>
          <w:lang w:val="en-US" w:eastAsia="zh-CN"/>
        </w:rPr>
        <w:t>积极实施历史文化村落保护利用。按照省历史文化村落保护利用创建要求，全面完成第五批省级历史文化村落保护利用重点村2个和省级历史文化村落保护利用一般村5个。全面启动第六批省级历史文化村落保护利用重点村1个，建设进度已达60%；省级历史文化村落保护利用一般村5个，其中2个一般村已完成。启动了1个石屋保护利用重点村和3个一般村创建。</w:t>
      </w:r>
    </w:p>
    <w:p>
      <w:pPr>
        <w:widowControl w:val="0"/>
        <w:spacing w:before="157" w:after="0" w:line="520" w:lineRule="auto"/>
        <w:ind w:left="0" w:right="0" w:firstLine="640"/>
        <w:jc w:val="both"/>
        <w:rPr>
          <w:rFonts w:ascii="仿宋" w:hAnsi="仿宋" w:eastAsia="仿宋" w:cs="仿宋"/>
          <w:color w:val="auto"/>
          <w:spacing w:val="20"/>
          <w:position w:val="0"/>
          <w:sz w:val="28"/>
          <w:shd w:val="clear" w:fill="auto"/>
        </w:rPr>
      </w:pPr>
      <w:r>
        <w:rPr>
          <w:rFonts w:ascii="仿宋" w:hAnsi="仿宋" w:eastAsia="仿宋" w:cs="仿宋"/>
          <w:color w:val="auto"/>
          <w:spacing w:val="20"/>
          <w:position w:val="0"/>
          <w:sz w:val="28"/>
          <w:shd w:val="clear" w:fill="auto"/>
        </w:rPr>
        <w:t>2、项目组织管理情况</w:t>
      </w:r>
    </w:p>
    <w:p>
      <w:pPr>
        <w:keepNext w:val="0"/>
        <w:keepLines w:val="0"/>
        <w:pageBreakBefore w:val="0"/>
        <w:widowControl w:val="0"/>
        <w:kinsoku/>
        <w:wordWrap/>
        <w:overflowPunct/>
        <w:topLinePunct w:val="0"/>
        <w:autoSpaceDE/>
        <w:autoSpaceDN/>
        <w:bidi w:val="0"/>
        <w:adjustRightInd/>
        <w:snapToGrid/>
        <w:spacing w:after="0" w:line="521" w:lineRule="auto"/>
        <w:ind w:left="0" w:right="0" w:firstLine="561"/>
        <w:jc w:val="both"/>
        <w:textAlignment w:val="auto"/>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（1）项目组织保障</w:t>
      </w:r>
    </w:p>
    <w:p>
      <w:pPr>
        <w:spacing w:before="0" w:after="0" w:line="520" w:lineRule="auto"/>
        <w:ind w:left="0" w:right="0" w:firstLine="56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温岭市美丽乡村建设领导小组（以下简称市领导小组）下设温岭市美丽乡村建设领导小组办公室(以下简称市领导小组办公室)，各镇（街道）、村建立相应的组织机构。市领导小组负责协调解决美丽乡村建设工作中的重大事项。市领导小组办公室负责全市美丽乡村建设的日常工作。各镇（街道）</w:t>
      </w:r>
      <w:r>
        <w:rPr>
          <w:rFonts w:hint="eastAsia" w:ascii="仿宋" w:hAnsi="仿宋" w:eastAsia="仿宋" w:cs="仿宋"/>
          <w:color w:val="auto"/>
          <w:spacing w:val="0"/>
          <w:position w:val="0"/>
          <w:sz w:val="28"/>
          <w:shd w:val="clear" w:fill="auto"/>
          <w:lang w:eastAsia="zh-CN"/>
        </w:rPr>
        <w:t>建立以班子成员任组长的领导小组，</w:t>
      </w:r>
      <w:r>
        <w:rPr>
          <w:rFonts w:ascii="仿宋" w:hAnsi="仿宋" w:eastAsia="仿宋" w:cs="仿宋"/>
          <w:color w:val="auto"/>
          <w:spacing w:val="0"/>
          <w:position w:val="0"/>
          <w:sz w:val="28"/>
          <w:shd w:val="clear" w:fill="auto"/>
        </w:rPr>
        <w:t>负责本区域的美丽乡村建设项目的组织实施工作。各</w:t>
      </w:r>
      <w:r>
        <w:rPr>
          <w:rFonts w:hint="eastAsia" w:ascii="仿宋" w:hAnsi="仿宋" w:eastAsia="仿宋" w:cs="仿宋"/>
          <w:color w:val="auto"/>
          <w:spacing w:val="0"/>
          <w:position w:val="0"/>
          <w:sz w:val="28"/>
          <w:shd w:val="clear" w:fill="auto"/>
          <w:lang w:eastAsia="zh-CN"/>
        </w:rPr>
        <w:t>创建</w:t>
      </w:r>
      <w:r>
        <w:rPr>
          <w:rFonts w:ascii="仿宋" w:hAnsi="仿宋" w:eastAsia="仿宋" w:cs="仿宋"/>
          <w:color w:val="auto"/>
          <w:spacing w:val="0"/>
          <w:position w:val="0"/>
          <w:sz w:val="28"/>
          <w:shd w:val="clear" w:fill="auto"/>
        </w:rPr>
        <w:t>村是美丽乡村建设项目的建设主体</w:t>
      </w:r>
      <w:r>
        <w:rPr>
          <w:rFonts w:hint="eastAsia" w:ascii="仿宋" w:hAnsi="仿宋" w:eastAsia="仿宋" w:cs="仿宋"/>
          <w:color w:val="auto"/>
          <w:spacing w:val="0"/>
          <w:position w:val="0"/>
          <w:sz w:val="28"/>
          <w:shd w:val="clear" w:fill="auto"/>
          <w:lang w:eastAsia="zh-CN"/>
        </w:rPr>
        <w:t>，成立工程项目建设指挥部，定期召开召开例会，及时解决创建中的困难和问题</w:t>
      </w:r>
      <w:r>
        <w:rPr>
          <w:rFonts w:ascii="仿宋" w:hAnsi="仿宋" w:eastAsia="仿宋" w:cs="仿宋"/>
          <w:color w:val="auto"/>
          <w:spacing w:val="0"/>
          <w:position w:val="0"/>
          <w:sz w:val="28"/>
          <w:shd w:val="clear" w:fill="auto"/>
        </w:rPr>
        <w:t>。市领导小组各成员单位要依照《市美丽乡村建设实施意见》规定各司其职，积极配合，严格按照“美丽乡村建设到哪里，部门项目资源整合到哪里”的要求，合力做好美丽乡村建设项目的指导、监督和管理工作。</w:t>
      </w:r>
    </w:p>
    <w:p>
      <w:pPr>
        <w:spacing w:before="0" w:after="0" w:line="520" w:lineRule="auto"/>
        <w:ind w:left="0" w:right="0" w:firstLine="56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（2）项目管理制度情况</w:t>
      </w:r>
    </w:p>
    <w:p>
      <w:pPr>
        <w:spacing w:before="0" w:after="0" w:line="520" w:lineRule="auto"/>
        <w:ind w:left="0" w:right="0" w:firstLine="560"/>
        <w:jc w:val="both"/>
        <w:rPr>
          <w:rFonts w:hint="eastAsia"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美丽乡村建设根据《浙江省美丽乡村建设行动计划(2011—2015)的通知》(浙委办[2010]141号）、《浙江省深化美丽乡村建设行动计划(2016—2020)的通知》(浙委办[2016]22号）、《台州市美丽乡村建设实施意见》（台市委办[2012]1号）《温岭市美丽乡村建设实施意见》（温市委办[2012]68号）、</w:t>
      </w:r>
      <w:r>
        <w:rPr>
          <w:rFonts w:hint="eastAsia" w:ascii="仿宋" w:hAnsi="仿宋" w:eastAsia="仿宋" w:cs="仿宋"/>
          <w:color w:val="auto"/>
          <w:spacing w:val="0"/>
          <w:position w:val="0"/>
          <w:sz w:val="28"/>
          <w:shd w:val="clear" w:fill="auto"/>
          <w:lang w:val="en-US" w:eastAsia="zh-CN"/>
        </w:rPr>
        <w:t>《关于加强历史文化村落保护利用的若干意见》（浙委办[2012]38号）、</w:t>
      </w:r>
      <w:r>
        <w:rPr>
          <w:rFonts w:hint="eastAsia" w:ascii="仿宋" w:hAnsi="仿宋" w:eastAsia="仿宋" w:cs="仿宋"/>
          <w:color w:val="auto"/>
          <w:spacing w:val="0"/>
          <w:position w:val="0"/>
          <w:sz w:val="28"/>
          <w:shd w:val="clear" w:fill="auto"/>
        </w:rPr>
        <w:t>《浙江省美丽乡村建设专项资金管理办法（实行）》（浙财办[2015]45号）</w:t>
      </w:r>
      <w:r>
        <w:rPr>
          <w:rFonts w:hint="eastAsia" w:ascii="仿宋" w:hAnsi="仿宋" w:eastAsia="仿宋" w:cs="仿宋"/>
          <w:color w:val="auto"/>
          <w:spacing w:val="0"/>
          <w:position w:val="0"/>
          <w:sz w:val="28"/>
          <w:shd w:val="clear" w:fill="auto"/>
          <w:lang w:eastAsia="zh-CN"/>
        </w:rPr>
        <w:t>、</w:t>
      </w:r>
      <w:r>
        <w:rPr>
          <w:rFonts w:hint="eastAsia" w:ascii="仿宋" w:hAnsi="仿宋" w:eastAsia="仿宋" w:cs="仿宋"/>
          <w:color w:val="auto"/>
          <w:spacing w:val="0"/>
          <w:position w:val="0"/>
          <w:sz w:val="28"/>
          <w:shd w:val="clear" w:fill="auto"/>
        </w:rPr>
        <w:t>《关于调整《温岭市美丽乡村项目建设和资金管理办法（试行）》的通知》（温农办[2016]134号)。</w:t>
      </w:r>
    </w:p>
    <w:p>
      <w:pPr>
        <w:spacing w:before="0" w:after="0" w:line="520" w:lineRule="auto"/>
        <w:ind w:left="0" w:right="0" w:firstLine="56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（3）项目实施管理</w:t>
      </w:r>
    </w:p>
    <w:p>
      <w:pPr>
        <w:spacing w:before="0" w:after="0" w:line="520" w:lineRule="auto"/>
        <w:ind w:left="0" w:right="0" w:firstLine="56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项目招标。美丽乡村建设项目的招投标工作由镇（街道）按有关规定组织实施。村级美丽乡村建设项目原则上应通过公开招标方式确定施工，也可采用“包清工”模式，对施工难度低的项目，可通过村民议事决策程序，报镇（街道）审批确定后，由村级集体自行组织建设。</w:t>
      </w:r>
    </w:p>
    <w:p>
      <w:pPr>
        <w:spacing w:before="0" w:after="0" w:line="520" w:lineRule="auto"/>
        <w:ind w:left="0" w:right="0" w:firstLine="560"/>
        <w:jc w:val="both"/>
        <w:rPr>
          <w:rFonts w:hint="eastAsia" w:ascii="仿宋" w:hAnsi="仿宋" w:eastAsia="仿宋" w:cs="仿宋"/>
          <w:color w:val="auto"/>
          <w:spacing w:val="0"/>
          <w:position w:val="0"/>
          <w:sz w:val="28"/>
          <w:shd w:val="clear" w:fill="auto"/>
          <w:lang w:eastAsia="zh-CN"/>
        </w:rPr>
      </w:pPr>
      <w:r>
        <w:rPr>
          <w:rFonts w:ascii="仿宋" w:hAnsi="仿宋" w:eastAsia="仿宋" w:cs="仿宋"/>
          <w:color w:val="auto"/>
          <w:spacing w:val="0"/>
          <w:position w:val="0"/>
          <w:sz w:val="28"/>
          <w:shd w:val="clear" w:fill="auto"/>
        </w:rPr>
        <w:t>项目</w:t>
      </w:r>
      <w:r>
        <w:rPr>
          <w:rFonts w:hint="eastAsia" w:ascii="仿宋" w:hAnsi="仿宋" w:eastAsia="仿宋" w:cs="仿宋"/>
          <w:color w:val="auto"/>
          <w:spacing w:val="0"/>
          <w:position w:val="0"/>
          <w:sz w:val="28"/>
          <w:shd w:val="clear" w:fill="auto"/>
          <w:lang w:eastAsia="zh-CN"/>
        </w:rPr>
        <w:t>规划设计</w:t>
      </w:r>
      <w:r>
        <w:rPr>
          <w:rFonts w:ascii="仿宋" w:hAnsi="仿宋" w:eastAsia="仿宋" w:cs="仿宋"/>
          <w:color w:val="auto"/>
          <w:spacing w:val="0"/>
          <w:position w:val="0"/>
          <w:sz w:val="28"/>
          <w:shd w:val="clear" w:fill="auto"/>
        </w:rPr>
        <w:t>。创建对象一经市领导小组办公室确定，各创建村必须委托有资质的设计单位，编制具有地方特色的美丽乡村建设专项规划</w:t>
      </w:r>
      <w:r>
        <w:rPr>
          <w:rFonts w:hint="eastAsia" w:ascii="仿宋" w:hAnsi="仿宋" w:eastAsia="仿宋" w:cs="仿宋"/>
          <w:color w:val="auto"/>
          <w:spacing w:val="0"/>
          <w:position w:val="0"/>
          <w:sz w:val="28"/>
          <w:shd w:val="clear" w:fill="auto"/>
          <w:lang w:eastAsia="zh-CN"/>
        </w:rPr>
        <w:t>，</w:t>
      </w:r>
      <w:r>
        <w:rPr>
          <w:rFonts w:hint="eastAsia" w:ascii="仿宋" w:hAnsi="仿宋" w:eastAsia="仿宋" w:cs="仿宋"/>
          <w:color w:val="auto"/>
          <w:spacing w:val="0"/>
          <w:position w:val="0"/>
          <w:sz w:val="28"/>
          <w:shd w:val="clear" w:fill="auto"/>
        </w:rPr>
        <w:t>如温峤镇的峨嵋山村，“宜游山居”的精品村；泽国镇双峰村“近郊水乡”漫游地；新河镇中厢村“工业先导，生态家园”精品村。</w:t>
      </w:r>
      <w:r>
        <w:rPr>
          <w:rFonts w:ascii="仿宋" w:hAnsi="仿宋" w:eastAsia="仿宋" w:cs="仿宋"/>
          <w:color w:val="auto"/>
          <w:spacing w:val="0"/>
          <w:position w:val="0"/>
          <w:sz w:val="28"/>
          <w:shd w:val="clear" w:fill="auto"/>
        </w:rPr>
        <w:t>市领导小组办公室会同相关成员单位，对《美丽乡村建设工程项目计划申报表》进行审核，并下达具体工程项目建设计划，一经确定的工程项目，原则上不允许调整，确因要求等特殊情况需变更的，由镇（街道）美丽乡村建设领导小组提出，经市美丽乡村建设领导小组办公室研究同意后变更。</w:t>
      </w:r>
      <w:r>
        <w:rPr>
          <w:rFonts w:hint="eastAsia" w:ascii="仿宋" w:hAnsi="仿宋" w:eastAsia="仿宋" w:cs="仿宋"/>
          <w:color w:val="auto"/>
          <w:spacing w:val="0"/>
          <w:position w:val="0"/>
          <w:sz w:val="28"/>
          <w:shd w:val="clear" w:fill="auto"/>
          <w:lang w:eastAsia="zh-CN"/>
        </w:rPr>
        <w:t>规划设计方案要经过全体党员、村民代表会议讨论通过，规划实施时要求设计师团队加强现场指导，确保落地。培育村可根据实际进行节点建设方案设计。</w:t>
      </w:r>
    </w:p>
    <w:p>
      <w:pPr>
        <w:spacing w:before="0" w:after="0" w:line="520" w:lineRule="auto"/>
        <w:ind w:left="0" w:right="0" w:firstLine="560"/>
        <w:jc w:val="both"/>
        <w:rPr>
          <w:rFonts w:ascii="仿宋" w:hAnsi="仿宋" w:eastAsia="仿宋" w:cs="仿宋"/>
          <w:color w:val="auto"/>
          <w:spacing w:val="0"/>
          <w:position w:val="0"/>
          <w:sz w:val="28"/>
          <w:shd w:val="clear" w:fill="auto"/>
        </w:rPr>
      </w:pPr>
      <w:r>
        <w:rPr>
          <w:rFonts w:hint="eastAsia" w:ascii="仿宋" w:hAnsi="仿宋" w:eastAsia="仿宋" w:cs="仿宋"/>
          <w:color w:val="auto"/>
          <w:spacing w:val="0"/>
          <w:position w:val="0"/>
          <w:sz w:val="28"/>
          <w:shd w:val="clear" w:fill="auto"/>
          <w:lang w:eastAsia="zh-CN"/>
        </w:rPr>
        <w:t>项目实施程序。</w:t>
      </w:r>
      <w:r>
        <w:rPr>
          <w:rFonts w:ascii="仿宋" w:hAnsi="仿宋" w:eastAsia="仿宋" w:cs="仿宋"/>
          <w:color w:val="auto"/>
          <w:spacing w:val="0"/>
          <w:position w:val="0"/>
          <w:sz w:val="28"/>
          <w:shd w:val="clear" w:fill="auto"/>
        </w:rPr>
        <w:t>项目按资金管理办法的规定实行工程预（决）算制、法人负责制、招投标制、合同管理制、工程审价和财务审计等管理制度。</w:t>
      </w:r>
    </w:p>
    <w:p>
      <w:pPr>
        <w:spacing w:before="0" w:after="0" w:line="520" w:lineRule="auto"/>
        <w:ind w:left="0" w:right="0" w:firstLine="560"/>
        <w:jc w:val="both"/>
        <w:rPr>
          <w:rFonts w:hint="eastAsia" w:ascii="仿宋" w:hAnsi="仿宋" w:eastAsia="仿宋" w:cs="仿宋"/>
          <w:color w:val="auto"/>
          <w:spacing w:val="0"/>
          <w:position w:val="0"/>
          <w:sz w:val="28"/>
          <w:szCs w:val="28"/>
          <w:highlight w:val="yellow"/>
          <w:shd w:val="clear" w:fill="auto"/>
          <w:lang w:eastAsia="zh-CN"/>
        </w:rPr>
      </w:pPr>
      <w:r>
        <w:rPr>
          <w:rFonts w:hint="eastAsia" w:ascii="仿宋" w:hAnsi="仿宋" w:eastAsia="仿宋" w:cs="仿宋"/>
          <w:color w:val="auto"/>
          <w:spacing w:val="0"/>
          <w:position w:val="0"/>
          <w:sz w:val="28"/>
          <w:highlight w:val="none"/>
          <w:shd w:val="clear" w:fill="auto"/>
          <w:lang w:eastAsia="zh-CN"/>
        </w:rPr>
        <w:t>项目监督管理。</w:t>
      </w:r>
      <w:r>
        <w:rPr>
          <w:rFonts w:hint="eastAsia" w:ascii="仿宋" w:hAnsi="仿宋" w:eastAsia="仿宋"/>
          <w:sz w:val="28"/>
          <w:szCs w:val="28"/>
        </w:rPr>
        <w:t>对美丽乡村建设项目进行分类细化，以“边创建、边指导、边规范”的方式，切实加强工作指导。市里每季度组织指导镇新农办开展工作，半年度组织一次全面督查并通报工作进度情况。明确对村级工程项目建设具体要求，对建设资金5万以上的村级工程项目，按照镇级有关招投标相关规定落实，并督促村级进行项目工程质量监理；另一方面，要求村级必须成立创建工作领导小组、质量监管小组、财务监管工作小组，加强建设工程建设的日常监管。</w:t>
      </w:r>
      <w:r>
        <w:rPr>
          <w:rFonts w:hint="eastAsia" w:ascii="仿宋" w:hAnsi="仿宋" w:eastAsia="仿宋"/>
          <w:sz w:val="28"/>
          <w:szCs w:val="28"/>
          <w:lang w:eastAsia="zh-CN"/>
        </w:rPr>
        <w:t>项目完工后，组</w:t>
      </w:r>
      <w:r>
        <w:rPr>
          <w:rFonts w:hint="eastAsia" w:ascii="仿宋" w:hAnsi="仿宋" w:eastAsia="仿宋"/>
          <w:sz w:val="28"/>
          <w:szCs w:val="28"/>
          <w:highlight w:val="none"/>
          <w:lang w:eastAsia="zh-CN"/>
        </w:rPr>
        <w:t>织</w:t>
      </w:r>
      <w:r>
        <w:rPr>
          <w:rFonts w:ascii="仿宋" w:hAnsi="仿宋" w:eastAsia="仿宋" w:cs="仿宋"/>
          <w:color w:val="auto"/>
          <w:spacing w:val="0"/>
          <w:position w:val="0"/>
          <w:sz w:val="28"/>
          <w:highlight w:val="none"/>
          <w:shd w:val="clear" w:fill="auto"/>
        </w:rPr>
        <w:t>镇级验收</w:t>
      </w:r>
      <w:r>
        <w:rPr>
          <w:rFonts w:hint="eastAsia" w:ascii="仿宋" w:hAnsi="仿宋" w:eastAsia="仿宋" w:cs="仿宋"/>
          <w:color w:val="auto"/>
          <w:spacing w:val="0"/>
          <w:position w:val="0"/>
          <w:sz w:val="28"/>
          <w:highlight w:val="none"/>
          <w:shd w:val="clear" w:fill="auto"/>
          <w:lang w:eastAsia="zh-CN"/>
        </w:rPr>
        <w:t>及</w:t>
      </w:r>
      <w:r>
        <w:rPr>
          <w:rFonts w:ascii="仿宋" w:hAnsi="仿宋" w:eastAsia="仿宋" w:cs="仿宋"/>
          <w:color w:val="auto"/>
          <w:spacing w:val="0"/>
          <w:position w:val="0"/>
          <w:sz w:val="28"/>
          <w:highlight w:val="none"/>
          <w:shd w:val="clear" w:fill="auto"/>
        </w:rPr>
        <w:t>市级验收。</w:t>
      </w:r>
    </w:p>
    <w:p>
      <w:pPr>
        <w:spacing w:before="0" w:after="0" w:line="520" w:lineRule="auto"/>
        <w:ind w:left="0" w:right="0" w:firstLine="560"/>
        <w:jc w:val="both"/>
        <w:rPr>
          <w:rFonts w:ascii="仿宋" w:hAnsi="仿宋" w:eastAsia="仿宋" w:cs="仿宋"/>
          <w:b/>
          <w:color w:val="auto"/>
          <w:spacing w:val="0"/>
          <w:position w:val="0"/>
          <w:sz w:val="28"/>
          <w:shd w:val="clear" w:fill="auto"/>
        </w:rPr>
      </w:pPr>
      <w:r>
        <w:rPr>
          <w:rFonts w:ascii="仿宋" w:hAnsi="仿宋" w:eastAsia="仿宋" w:cs="仿宋"/>
          <w:color w:val="auto"/>
          <w:spacing w:val="0"/>
          <w:position w:val="0"/>
          <w:sz w:val="28"/>
          <w:shd w:val="clear" w:fill="auto"/>
        </w:rPr>
        <w:t>项目</w:t>
      </w:r>
      <w:r>
        <w:rPr>
          <w:rFonts w:hint="eastAsia" w:ascii="仿宋" w:hAnsi="仿宋" w:eastAsia="仿宋" w:cs="仿宋"/>
          <w:color w:val="auto"/>
          <w:spacing w:val="0"/>
          <w:position w:val="0"/>
          <w:sz w:val="28"/>
          <w:shd w:val="clear" w:fill="auto"/>
          <w:lang w:eastAsia="zh-CN"/>
        </w:rPr>
        <w:t>资金</w:t>
      </w:r>
      <w:r>
        <w:rPr>
          <w:rFonts w:ascii="仿宋" w:hAnsi="仿宋" w:eastAsia="仿宋" w:cs="仿宋"/>
          <w:color w:val="auto"/>
          <w:spacing w:val="0"/>
          <w:position w:val="0"/>
          <w:sz w:val="28"/>
          <w:shd w:val="clear" w:fill="auto"/>
        </w:rPr>
        <w:t>监管。①项目资金实行专款专用，并接受村务监督委员会监督。②市监察局、市审计局、市财政局对专项资金使用情况进行监督和检查。</w:t>
      </w:r>
    </w:p>
    <w:p>
      <w:pPr>
        <w:spacing w:before="157" w:after="0" w:line="520" w:lineRule="auto"/>
        <w:ind w:left="0" w:right="0" w:firstLine="56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3、资金投入及实际支出情况</w:t>
      </w:r>
    </w:p>
    <w:p>
      <w:pPr>
        <w:spacing w:before="0" w:after="0" w:line="520" w:lineRule="auto"/>
        <w:ind w:left="0" w:right="0" w:firstLine="56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（1）资金投入情况</w:t>
      </w:r>
    </w:p>
    <w:p>
      <w:pPr>
        <w:spacing w:before="0" w:after="0" w:line="520" w:lineRule="auto"/>
        <w:ind w:left="0" w:right="0" w:firstLine="560"/>
        <w:jc w:val="both"/>
        <w:rPr>
          <w:rFonts w:ascii="仿宋" w:hAnsi="仿宋" w:eastAsia="仿宋" w:cs="仿宋"/>
          <w:color w:val="auto"/>
          <w:spacing w:val="0"/>
          <w:position w:val="0"/>
          <w:sz w:val="28"/>
          <w:szCs w:val="28"/>
          <w:shd w:val="clear" w:fill="auto"/>
        </w:rPr>
      </w:pPr>
      <w:r>
        <w:rPr>
          <w:rFonts w:ascii="仿宋" w:hAnsi="仿宋" w:eastAsia="仿宋" w:cs="仿宋"/>
          <w:color w:val="auto"/>
          <w:spacing w:val="0"/>
          <w:position w:val="0"/>
          <w:sz w:val="28"/>
          <w:shd w:val="clear" w:fill="auto"/>
        </w:rPr>
        <w:t>201</w:t>
      </w:r>
      <w:r>
        <w:rPr>
          <w:rFonts w:hint="eastAsia" w:ascii="仿宋" w:hAnsi="仿宋" w:eastAsia="仿宋" w:cs="仿宋"/>
          <w:color w:val="auto"/>
          <w:spacing w:val="0"/>
          <w:position w:val="0"/>
          <w:sz w:val="28"/>
          <w:shd w:val="clear" w:fill="auto"/>
          <w:lang w:val="en-US" w:eastAsia="zh-CN"/>
        </w:rPr>
        <w:t>9</w:t>
      </w:r>
      <w:r>
        <w:rPr>
          <w:rFonts w:ascii="仿宋" w:hAnsi="仿宋" w:eastAsia="仿宋" w:cs="仿宋"/>
          <w:color w:val="auto"/>
          <w:spacing w:val="0"/>
          <w:position w:val="0"/>
          <w:sz w:val="28"/>
          <w:shd w:val="clear" w:fill="auto"/>
        </w:rPr>
        <w:t>年度,我市美丽乡</w:t>
      </w:r>
      <w:r>
        <w:rPr>
          <w:rFonts w:ascii="仿宋" w:hAnsi="仿宋" w:eastAsia="仿宋" w:cs="仿宋"/>
          <w:color w:val="auto"/>
          <w:spacing w:val="0"/>
          <w:position w:val="0"/>
          <w:sz w:val="28"/>
          <w:szCs w:val="28"/>
          <w:shd w:val="clear" w:fill="auto"/>
        </w:rPr>
        <w:t>村项目预算投入</w:t>
      </w:r>
      <w:r>
        <w:rPr>
          <w:rFonts w:hint="eastAsia" w:ascii="仿宋" w:hAnsi="仿宋" w:eastAsia="仿宋" w:cs="仿宋"/>
          <w:color w:val="auto"/>
          <w:spacing w:val="0"/>
          <w:position w:val="0"/>
          <w:sz w:val="28"/>
          <w:szCs w:val="28"/>
          <w:shd w:val="clear" w:fill="auto"/>
          <w:lang w:val="en-US" w:eastAsia="zh-CN"/>
        </w:rPr>
        <w:t>3177.45</w:t>
      </w:r>
      <w:r>
        <w:rPr>
          <w:rFonts w:ascii="仿宋" w:hAnsi="仿宋" w:eastAsia="仿宋" w:cs="仿宋"/>
          <w:color w:val="auto"/>
          <w:spacing w:val="0"/>
          <w:position w:val="0"/>
          <w:sz w:val="28"/>
          <w:szCs w:val="28"/>
          <w:shd w:val="clear" w:fill="auto"/>
        </w:rPr>
        <w:t>万元，其中：省补助资金</w:t>
      </w:r>
      <w:r>
        <w:rPr>
          <w:rFonts w:hint="eastAsia" w:ascii="仿宋" w:hAnsi="仿宋" w:eastAsia="仿宋" w:cs="仿宋"/>
          <w:color w:val="auto"/>
          <w:spacing w:val="0"/>
          <w:position w:val="0"/>
          <w:sz w:val="28"/>
          <w:szCs w:val="28"/>
          <w:shd w:val="clear" w:fill="auto"/>
          <w:lang w:val="en-US" w:eastAsia="zh-CN"/>
        </w:rPr>
        <w:t>574.00</w:t>
      </w:r>
      <w:r>
        <w:rPr>
          <w:rFonts w:ascii="仿宋" w:hAnsi="仿宋" w:eastAsia="仿宋" w:cs="仿宋"/>
          <w:color w:val="auto"/>
          <w:spacing w:val="0"/>
          <w:position w:val="0"/>
          <w:sz w:val="28"/>
          <w:szCs w:val="28"/>
          <w:shd w:val="clear" w:fill="auto"/>
        </w:rPr>
        <w:t>万元、</w:t>
      </w:r>
      <w:r>
        <w:rPr>
          <w:rFonts w:hint="eastAsia" w:ascii="仿宋" w:hAnsi="仿宋" w:eastAsia="仿宋" w:cs="仿宋"/>
          <w:color w:val="auto"/>
          <w:spacing w:val="0"/>
          <w:position w:val="0"/>
          <w:sz w:val="28"/>
          <w:szCs w:val="28"/>
          <w:shd w:val="clear" w:fill="auto"/>
          <w:lang w:eastAsia="zh-CN"/>
        </w:rPr>
        <w:t>市</w:t>
      </w:r>
      <w:r>
        <w:rPr>
          <w:rFonts w:ascii="仿宋" w:hAnsi="仿宋" w:eastAsia="仿宋" w:cs="仿宋"/>
          <w:color w:val="auto"/>
          <w:spacing w:val="0"/>
          <w:position w:val="0"/>
          <w:sz w:val="28"/>
          <w:szCs w:val="28"/>
          <w:shd w:val="clear" w:fill="auto"/>
        </w:rPr>
        <w:t>县级财政资金投入</w:t>
      </w:r>
      <w:r>
        <w:rPr>
          <w:rFonts w:hint="eastAsia" w:ascii="仿宋" w:hAnsi="仿宋" w:eastAsia="仿宋" w:cs="仿宋"/>
          <w:color w:val="auto"/>
          <w:spacing w:val="0"/>
          <w:position w:val="0"/>
          <w:sz w:val="28"/>
          <w:szCs w:val="28"/>
          <w:shd w:val="clear" w:fill="auto"/>
          <w:lang w:val="en-US" w:eastAsia="zh-CN"/>
        </w:rPr>
        <w:t>2603.45</w:t>
      </w:r>
      <w:r>
        <w:rPr>
          <w:rFonts w:ascii="仿宋" w:hAnsi="仿宋" w:eastAsia="仿宋" w:cs="仿宋"/>
          <w:color w:val="auto"/>
          <w:spacing w:val="0"/>
          <w:position w:val="0"/>
          <w:sz w:val="28"/>
          <w:szCs w:val="28"/>
          <w:shd w:val="clear" w:fill="auto"/>
        </w:rPr>
        <w:t>万元。</w:t>
      </w:r>
    </w:p>
    <w:p>
      <w:pPr>
        <w:spacing w:before="0" w:after="0" w:line="520" w:lineRule="auto"/>
        <w:ind w:left="0" w:right="0" w:firstLine="560"/>
        <w:jc w:val="both"/>
        <w:rPr>
          <w:rFonts w:ascii="仿宋" w:hAnsi="仿宋" w:eastAsia="仿宋" w:cs="仿宋"/>
          <w:color w:val="auto"/>
          <w:spacing w:val="0"/>
          <w:position w:val="0"/>
          <w:sz w:val="28"/>
          <w:szCs w:val="28"/>
          <w:shd w:val="clear" w:fill="auto"/>
        </w:rPr>
      </w:pPr>
      <w:r>
        <w:rPr>
          <w:rFonts w:ascii="仿宋" w:hAnsi="仿宋" w:eastAsia="仿宋" w:cs="仿宋"/>
          <w:color w:val="auto"/>
          <w:spacing w:val="0"/>
          <w:position w:val="0"/>
          <w:sz w:val="28"/>
          <w:szCs w:val="28"/>
          <w:shd w:val="clear" w:fill="auto"/>
        </w:rPr>
        <w:t>（2）资金支出情况</w:t>
      </w:r>
    </w:p>
    <w:p>
      <w:pPr>
        <w:spacing w:before="0" w:after="0" w:line="520" w:lineRule="auto"/>
        <w:ind w:left="0" w:right="0" w:firstLine="560"/>
        <w:jc w:val="both"/>
        <w:rPr>
          <w:rFonts w:ascii="仿宋" w:hAnsi="仿宋" w:eastAsia="仿宋" w:cs="仿宋"/>
          <w:color w:val="auto"/>
          <w:spacing w:val="0"/>
          <w:position w:val="0"/>
          <w:sz w:val="28"/>
          <w:szCs w:val="28"/>
          <w:shd w:val="clear" w:fill="auto"/>
        </w:rPr>
      </w:pPr>
      <w:r>
        <w:rPr>
          <w:rFonts w:ascii="仿宋" w:hAnsi="仿宋" w:eastAsia="仿宋" w:cs="仿宋"/>
          <w:color w:val="auto"/>
          <w:spacing w:val="0"/>
          <w:position w:val="0"/>
          <w:sz w:val="28"/>
          <w:szCs w:val="28"/>
          <w:shd w:val="clear" w:fill="auto"/>
        </w:rPr>
        <w:t>201</w:t>
      </w:r>
      <w:r>
        <w:rPr>
          <w:rFonts w:hint="eastAsia" w:ascii="仿宋" w:hAnsi="仿宋" w:eastAsia="仿宋" w:cs="仿宋"/>
          <w:color w:val="auto"/>
          <w:spacing w:val="0"/>
          <w:position w:val="0"/>
          <w:sz w:val="28"/>
          <w:szCs w:val="28"/>
          <w:shd w:val="clear" w:fill="auto"/>
          <w:lang w:val="en-US" w:eastAsia="zh-CN"/>
        </w:rPr>
        <w:t>9</w:t>
      </w:r>
      <w:r>
        <w:rPr>
          <w:rFonts w:ascii="仿宋" w:hAnsi="仿宋" w:eastAsia="仿宋" w:cs="仿宋"/>
          <w:color w:val="auto"/>
          <w:spacing w:val="0"/>
          <w:position w:val="0"/>
          <w:sz w:val="28"/>
          <w:szCs w:val="28"/>
          <w:shd w:val="clear" w:fill="auto"/>
        </w:rPr>
        <w:t>年度美丽乡村资金总支出为</w:t>
      </w:r>
      <w:r>
        <w:rPr>
          <w:rFonts w:hint="eastAsia" w:ascii="仿宋" w:hAnsi="仿宋" w:eastAsia="仿宋" w:cs="仿宋"/>
          <w:color w:val="auto"/>
          <w:spacing w:val="0"/>
          <w:position w:val="0"/>
          <w:sz w:val="28"/>
          <w:szCs w:val="28"/>
          <w:shd w:val="clear" w:fill="auto"/>
          <w:lang w:val="en-US" w:eastAsia="zh-CN"/>
        </w:rPr>
        <w:t>3090.83</w:t>
      </w:r>
      <w:r>
        <w:rPr>
          <w:rFonts w:ascii="仿宋" w:hAnsi="仿宋" w:eastAsia="仿宋" w:cs="仿宋"/>
          <w:color w:val="auto"/>
          <w:spacing w:val="0"/>
          <w:position w:val="0"/>
          <w:sz w:val="28"/>
          <w:szCs w:val="28"/>
          <w:shd w:val="clear" w:fill="auto"/>
        </w:rPr>
        <w:t>万元</w:t>
      </w:r>
      <w:r>
        <w:rPr>
          <w:rFonts w:hint="eastAsia" w:ascii="仿宋" w:hAnsi="仿宋" w:eastAsia="仿宋" w:cs="仿宋"/>
          <w:color w:val="auto"/>
          <w:spacing w:val="0"/>
          <w:position w:val="0"/>
          <w:sz w:val="28"/>
          <w:szCs w:val="28"/>
          <w:shd w:val="clear" w:fill="auto"/>
          <w:lang w:eastAsia="zh-CN"/>
        </w:rPr>
        <w:t>，预算执行率为</w:t>
      </w:r>
      <w:r>
        <w:rPr>
          <w:rFonts w:hint="eastAsia" w:ascii="仿宋" w:hAnsi="仿宋" w:eastAsia="仿宋" w:cs="仿宋"/>
          <w:color w:val="auto"/>
          <w:spacing w:val="0"/>
          <w:position w:val="0"/>
          <w:sz w:val="28"/>
          <w:szCs w:val="28"/>
          <w:shd w:val="clear" w:fill="auto"/>
          <w:lang w:val="en-US" w:eastAsia="zh-CN"/>
        </w:rPr>
        <w:t>97.27%</w:t>
      </w:r>
      <w:r>
        <w:rPr>
          <w:rFonts w:ascii="仿宋" w:hAnsi="仿宋" w:eastAsia="仿宋" w:cs="仿宋"/>
          <w:color w:val="auto"/>
          <w:spacing w:val="0"/>
          <w:position w:val="0"/>
          <w:sz w:val="28"/>
          <w:szCs w:val="28"/>
          <w:shd w:val="clear" w:fill="auto"/>
        </w:rPr>
        <w:t>。</w:t>
      </w:r>
    </w:p>
    <w:p>
      <w:pPr>
        <w:spacing w:before="157" w:after="0" w:line="520" w:lineRule="auto"/>
        <w:ind w:left="0" w:right="0" w:firstLine="56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4、财务管理状况</w:t>
      </w:r>
    </w:p>
    <w:p>
      <w:pPr>
        <w:spacing w:before="0" w:after="0" w:line="520" w:lineRule="auto"/>
        <w:ind w:left="0" w:right="0" w:firstLine="56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201</w:t>
      </w:r>
      <w:r>
        <w:rPr>
          <w:rFonts w:hint="eastAsia" w:ascii="仿宋" w:hAnsi="仿宋" w:eastAsia="仿宋" w:cs="仿宋"/>
          <w:color w:val="auto"/>
          <w:spacing w:val="0"/>
          <w:position w:val="0"/>
          <w:sz w:val="28"/>
          <w:shd w:val="clear" w:fill="auto"/>
          <w:lang w:val="en-US" w:eastAsia="zh-CN"/>
        </w:rPr>
        <w:t>9</w:t>
      </w:r>
      <w:r>
        <w:rPr>
          <w:rFonts w:ascii="仿宋" w:hAnsi="仿宋" w:eastAsia="仿宋" w:cs="仿宋"/>
          <w:color w:val="auto"/>
          <w:spacing w:val="0"/>
          <w:position w:val="0"/>
          <w:sz w:val="28"/>
          <w:shd w:val="clear" w:fill="auto"/>
        </w:rPr>
        <w:t>年度温岭市美丽乡村建设专项资金在</w:t>
      </w:r>
      <w:r>
        <w:rPr>
          <w:rFonts w:hint="eastAsia" w:ascii="仿宋" w:hAnsi="仿宋" w:eastAsia="仿宋" w:cs="仿宋"/>
          <w:color w:val="auto"/>
          <w:spacing w:val="0"/>
          <w:position w:val="0"/>
          <w:sz w:val="28"/>
          <w:shd w:val="clear" w:fill="auto"/>
        </w:rPr>
        <w:t>温岭市农业农村和水利局</w:t>
      </w:r>
      <w:r>
        <w:rPr>
          <w:rFonts w:ascii="仿宋" w:hAnsi="仿宋" w:eastAsia="仿宋" w:cs="仿宋"/>
          <w:color w:val="auto"/>
          <w:spacing w:val="0"/>
          <w:position w:val="0"/>
          <w:sz w:val="28"/>
          <w:shd w:val="clear" w:fill="auto"/>
        </w:rPr>
        <w:t>账面核算，资金支出在“</w:t>
      </w:r>
      <w:r>
        <w:rPr>
          <w:rFonts w:hint="eastAsia" w:ascii="仿宋" w:hAnsi="仿宋" w:eastAsia="仿宋" w:cs="仿宋"/>
          <w:color w:val="auto"/>
          <w:spacing w:val="0"/>
          <w:position w:val="0"/>
          <w:sz w:val="28"/>
          <w:shd w:val="clear" w:fill="auto"/>
          <w:lang w:eastAsia="zh-CN"/>
        </w:rPr>
        <w:t>行政支出</w:t>
      </w:r>
      <w:r>
        <w:rPr>
          <w:rFonts w:hint="eastAsia" w:ascii="仿宋" w:hAnsi="仿宋" w:eastAsia="仿宋" w:cs="仿宋"/>
          <w:color w:val="auto"/>
          <w:spacing w:val="0"/>
          <w:position w:val="0"/>
          <w:sz w:val="28"/>
          <w:shd w:val="clear" w:fill="auto"/>
          <w:lang w:val="en-US" w:eastAsia="zh-CN"/>
        </w:rPr>
        <w:t>”明细</w:t>
      </w:r>
      <w:r>
        <w:rPr>
          <w:rFonts w:ascii="仿宋" w:hAnsi="仿宋" w:eastAsia="仿宋" w:cs="仿宋"/>
          <w:color w:val="auto"/>
          <w:spacing w:val="0"/>
          <w:position w:val="0"/>
          <w:sz w:val="28"/>
          <w:shd w:val="clear" w:fill="auto"/>
        </w:rPr>
        <w:t>科目下核算，项目资金的用途与经批准的项目预算支出内容一致。会计核算真实、规范、及时，资料完整。</w:t>
      </w:r>
    </w:p>
    <w:p>
      <w:pPr>
        <w:spacing w:before="0" w:after="0" w:line="520" w:lineRule="auto"/>
        <w:ind w:left="0" w:right="0" w:firstLine="56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应下拨的201</w:t>
      </w:r>
      <w:r>
        <w:rPr>
          <w:rFonts w:hint="eastAsia" w:ascii="仿宋" w:hAnsi="仿宋" w:eastAsia="仿宋" w:cs="仿宋"/>
          <w:color w:val="auto"/>
          <w:spacing w:val="0"/>
          <w:position w:val="0"/>
          <w:sz w:val="28"/>
          <w:shd w:val="clear" w:fill="auto"/>
          <w:lang w:val="en-US" w:eastAsia="zh-CN"/>
        </w:rPr>
        <w:t>9</w:t>
      </w:r>
      <w:r>
        <w:rPr>
          <w:rFonts w:ascii="仿宋" w:hAnsi="仿宋" w:eastAsia="仿宋" w:cs="仿宋"/>
          <w:color w:val="auto"/>
          <w:spacing w:val="0"/>
          <w:position w:val="0"/>
          <w:sz w:val="28"/>
          <w:shd w:val="clear" w:fill="auto"/>
        </w:rPr>
        <w:t>年度美丽乡村建设专项资金，已按要求把关下拨，没有发现截留、挪用等现象。</w:t>
      </w:r>
    </w:p>
    <w:p>
      <w:pPr>
        <w:keepNext w:val="0"/>
        <w:keepLines w:val="0"/>
        <w:pageBreakBefore w:val="0"/>
        <w:widowControl w:val="0"/>
        <w:kinsoku/>
        <w:wordWrap/>
        <w:overflowPunct/>
        <w:topLinePunct w:val="0"/>
        <w:autoSpaceDE/>
        <w:autoSpaceDN/>
        <w:bidi w:val="0"/>
        <w:adjustRightInd/>
        <w:snapToGrid w:val="0"/>
        <w:spacing w:before="157" w:beforeLines="50" w:line="520" w:lineRule="exact"/>
        <w:ind w:firstLine="640" w:firstLineChars="200"/>
        <w:textAlignment w:val="auto"/>
        <w:outlineLvl w:val="9"/>
        <w:rPr>
          <w:rFonts w:ascii="仿宋" w:hAnsi="仿宋" w:eastAsia="仿宋" w:cs="仿宋"/>
          <w:color w:val="auto"/>
          <w:spacing w:val="0"/>
          <w:position w:val="0"/>
          <w:sz w:val="28"/>
          <w:shd w:val="clear" w:fill="auto"/>
        </w:rPr>
      </w:pPr>
      <w:r>
        <w:rPr>
          <w:rFonts w:hint="eastAsia" w:ascii="仿宋" w:hAnsi="仿宋" w:eastAsia="仿宋" w:cs="仿宋"/>
          <w:b/>
          <w:spacing w:val="20"/>
          <w:sz w:val="28"/>
          <w:szCs w:val="28"/>
          <w:highlight w:val="none"/>
        </w:rPr>
        <w:t>（三）项目绩效及评价结论</w:t>
      </w:r>
    </w:p>
    <w:p>
      <w:pPr>
        <w:spacing w:before="157" w:after="0" w:line="520" w:lineRule="auto"/>
        <w:ind w:left="0" w:right="0" w:firstLine="56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1、社会效益明显</w:t>
      </w:r>
    </w:p>
    <w:p>
      <w:pPr>
        <w:spacing w:before="0" w:after="0" w:line="520" w:lineRule="auto"/>
        <w:ind w:left="0" w:right="0" w:firstLine="560"/>
        <w:jc w:val="both"/>
        <w:rPr>
          <w:rFonts w:hint="eastAsia" w:ascii="仿宋" w:hAnsi="仿宋" w:eastAsia="仿宋"/>
          <w:sz w:val="28"/>
          <w:szCs w:val="28"/>
          <w:lang w:eastAsia="zh-CN"/>
        </w:rPr>
      </w:pPr>
      <w:r>
        <w:rPr>
          <w:rFonts w:ascii="仿宋" w:hAnsi="仿宋" w:eastAsia="仿宋" w:cs="仿宋"/>
          <w:color w:val="auto"/>
          <w:spacing w:val="0"/>
          <w:position w:val="0"/>
          <w:sz w:val="28"/>
          <w:szCs w:val="28"/>
          <w:shd w:val="clear" w:fill="auto"/>
        </w:rPr>
        <w:t>美丽乡村建设不仅改善了农村村容村貌，也提升了农村人居环境，提升当地农民的生活水平和生活质量，实实在在地提升农民的幸福指数，统筹城乡一体化发展。</w:t>
      </w:r>
      <w:r>
        <w:rPr>
          <w:rFonts w:hint="eastAsia" w:ascii="仿宋" w:hAnsi="仿宋" w:eastAsia="仿宋"/>
          <w:sz w:val="28"/>
          <w:szCs w:val="28"/>
        </w:rPr>
        <w:t>充分整合并利用原有村庄整治成果，达标村重点在村庄绿化、道路硬化、卫生改厕、清扫保洁、污水处理等五大方面开展整治。示范村则在整治村的基础上突出“六乱”整治、庭院美化等项目建设上，为美丽乡村建设打下扎实基础。我市村庄整治率达到97.7%</w:t>
      </w:r>
      <w:r>
        <w:rPr>
          <w:rFonts w:hint="eastAsia" w:ascii="仿宋" w:hAnsi="仿宋" w:eastAsia="仿宋"/>
          <w:sz w:val="28"/>
          <w:szCs w:val="28"/>
          <w:lang w:eastAsia="zh-CN"/>
        </w:rPr>
        <w:t>，经过创建，</w:t>
      </w:r>
      <w:r>
        <w:rPr>
          <w:rFonts w:hint="eastAsia" w:ascii="仿宋" w:hAnsi="仿宋" w:eastAsia="仿宋"/>
          <w:sz w:val="28"/>
          <w:szCs w:val="28"/>
        </w:rPr>
        <w:t>重点实施了“成片连线”村庄整治和重点“示范村”建设，目的促使其向精品村、特色村提升</w:t>
      </w:r>
      <w:r>
        <w:rPr>
          <w:rFonts w:hint="eastAsia" w:ascii="仿宋" w:hAnsi="仿宋" w:eastAsia="仿宋"/>
          <w:sz w:val="28"/>
          <w:szCs w:val="28"/>
          <w:lang w:eastAsia="zh-CN"/>
        </w:rPr>
        <w:t>，当年新增</w:t>
      </w:r>
      <w:r>
        <w:rPr>
          <w:rFonts w:hint="eastAsia" w:ascii="仿宋" w:hAnsi="仿宋" w:eastAsia="仿宋"/>
          <w:sz w:val="28"/>
          <w:szCs w:val="28"/>
          <w:lang w:val="en-US" w:eastAsia="zh-CN"/>
        </w:rPr>
        <w:t>4个</w:t>
      </w:r>
      <w:r>
        <w:rPr>
          <w:rFonts w:hint="eastAsia" w:ascii="仿宋" w:hAnsi="仿宋" w:eastAsia="仿宋"/>
          <w:sz w:val="28"/>
          <w:szCs w:val="28"/>
        </w:rPr>
        <w:t>精品村</w:t>
      </w:r>
      <w:r>
        <w:rPr>
          <w:rFonts w:hint="eastAsia" w:ascii="仿宋" w:hAnsi="仿宋" w:eastAsia="仿宋"/>
          <w:sz w:val="28"/>
          <w:szCs w:val="28"/>
          <w:lang w:eastAsia="zh-CN"/>
        </w:rPr>
        <w:t>，</w:t>
      </w:r>
      <w:r>
        <w:rPr>
          <w:rFonts w:hint="eastAsia" w:ascii="仿宋" w:hAnsi="仿宋" w:eastAsia="仿宋"/>
          <w:sz w:val="28"/>
          <w:szCs w:val="28"/>
        </w:rPr>
        <w:t>分别为泽国镇东环村</w:t>
      </w:r>
      <w:r>
        <w:rPr>
          <w:rFonts w:hint="eastAsia" w:ascii="仿宋" w:hAnsi="仿宋" w:eastAsia="仿宋"/>
          <w:sz w:val="28"/>
          <w:szCs w:val="28"/>
          <w:lang w:eastAsia="zh-CN"/>
        </w:rPr>
        <w:t>、</w:t>
      </w:r>
      <w:r>
        <w:rPr>
          <w:rFonts w:hint="eastAsia" w:ascii="仿宋" w:hAnsi="仿宋" w:eastAsia="仿宋"/>
          <w:sz w:val="28"/>
          <w:szCs w:val="28"/>
        </w:rPr>
        <w:t>箬横镇前九份村、温峤镇梅溪村及坞根镇下楼村</w:t>
      </w:r>
      <w:r>
        <w:rPr>
          <w:rFonts w:hint="eastAsia" w:ascii="仿宋" w:hAnsi="仿宋" w:eastAsia="仿宋"/>
          <w:sz w:val="28"/>
          <w:szCs w:val="28"/>
          <w:lang w:eastAsia="zh-CN"/>
        </w:rPr>
        <w:t>。</w:t>
      </w:r>
    </w:p>
    <w:p>
      <w:pPr>
        <w:spacing w:before="0" w:after="0" w:line="520" w:lineRule="auto"/>
        <w:ind w:left="0" w:right="0" w:firstLine="560"/>
        <w:jc w:val="both"/>
        <w:rPr>
          <w:rFonts w:hint="eastAsia" w:ascii="仿宋" w:hAnsi="仿宋" w:eastAsia="仿宋"/>
          <w:sz w:val="28"/>
          <w:szCs w:val="28"/>
        </w:rPr>
      </w:pPr>
      <w:r>
        <w:rPr>
          <w:rFonts w:hint="eastAsia" w:ascii="仿宋" w:hAnsi="仿宋" w:eastAsia="仿宋"/>
          <w:sz w:val="28"/>
          <w:szCs w:val="28"/>
          <w:lang w:eastAsia="zh-CN"/>
        </w:rPr>
        <w:t>拓展风景观光线路，</w:t>
      </w:r>
      <w:r>
        <w:rPr>
          <w:rFonts w:hint="eastAsia" w:ascii="仿宋" w:hAnsi="仿宋" w:eastAsia="仿宋"/>
          <w:sz w:val="28"/>
          <w:szCs w:val="28"/>
        </w:rPr>
        <w:t>利用村庄自然资源促发展。大力发展农业观光、休闲旅游等</w:t>
      </w:r>
      <w:r>
        <w:rPr>
          <w:rFonts w:hint="eastAsia" w:ascii="仿宋" w:hAnsi="仿宋" w:eastAsia="仿宋"/>
          <w:sz w:val="28"/>
          <w:szCs w:val="28"/>
          <w:lang w:eastAsia="zh-CN"/>
        </w:rPr>
        <w:t>产业，建设休闲观光设施，如滨海镇农耕田园风光带、石桥头镇漫湖拾韵风情带，</w:t>
      </w:r>
      <w:r>
        <w:rPr>
          <w:rFonts w:hint="eastAsia" w:ascii="仿宋" w:hAnsi="仿宋" w:eastAsia="仿宋"/>
          <w:sz w:val="28"/>
          <w:szCs w:val="28"/>
        </w:rPr>
        <w:t>滨海镇的新胜村发展葡萄产业，建设采摘游步道。</w:t>
      </w:r>
    </w:p>
    <w:p>
      <w:pPr>
        <w:spacing w:before="0" w:after="0" w:line="520" w:lineRule="auto"/>
        <w:ind w:left="0" w:right="0" w:firstLine="560"/>
        <w:jc w:val="both"/>
        <w:rPr>
          <w:rFonts w:ascii="仿宋" w:hAnsi="仿宋" w:eastAsia="仿宋" w:cs="仿宋"/>
          <w:color w:val="auto"/>
          <w:spacing w:val="0"/>
          <w:position w:val="0"/>
          <w:sz w:val="28"/>
          <w:shd w:val="clear" w:fill="auto"/>
        </w:rPr>
      </w:pPr>
      <w:r>
        <w:rPr>
          <w:rFonts w:hint="eastAsia" w:ascii="仿宋" w:hAnsi="仿宋" w:eastAsia="仿宋" w:cs="仿宋"/>
          <w:color w:val="auto"/>
          <w:spacing w:val="0"/>
          <w:position w:val="0"/>
          <w:sz w:val="28"/>
          <w:shd w:val="clear" w:fill="auto"/>
          <w:lang w:eastAsia="zh-CN"/>
        </w:rPr>
        <w:t>市</w:t>
      </w:r>
      <w:r>
        <w:rPr>
          <w:rFonts w:ascii="仿宋" w:hAnsi="仿宋" w:eastAsia="仿宋" w:cs="仿宋"/>
          <w:color w:val="auto"/>
          <w:spacing w:val="0"/>
          <w:position w:val="0"/>
          <w:sz w:val="28"/>
          <w:shd w:val="clear" w:fill="auto"/>
        </w:rPr>
        <w:t>经多方邀请、聘请，引进介绍了许多知名专家和设计团队，建立创建村设计指导团，指导帮助创建村编制“美丽乡村”建设规划。按照“一村一品、一村一景、一村一业、一村一特”的要求，使美丽乡村建设更具“个性”，创建了一批地域性品牌，如：“金沙湾国际休闲度假”核心区的石塘镇五岙村、四岙村、车关村、三岙村。以打造乐清湾“耕海文化”与“旅游民宿”的坞根镇东门头村、下楼村。以重点建设“水乡港湾，文化传承”为重点桥下郑村。</w:t>
      </w:r>
    </w:p>
    <w:p>
      <w:pPr>
        <w:spacing w:before="0" w:after="0" w:line="520" w:lineRule="auto"/>
        <w:ind w:left="0" w:right="0" w:firstLine="560"/>
        <w:jc w:val="both"/>
        <w:rPr>
          <w:rFonts w:hint="eastAsia" w:ascii="仿宋" w:hAnsi="仿宋" w:eastAsia="仿宋" w:cs="仿宋"/>
          <w:color w:val="auto"/>
          <w:spacing w:val="0"/>
          <w:position w:val="0"/>
          <w:sz w:val="28"/>
          <w:shd w:val="clear" w:fill="auto"/>
        </w:rPr>
      </w:pPr>
      <w:r>
        <w:rPr>
          <w:rFonts w:hint="eastAsia" w:ascii="仿宋" w:hAnsi="仿宋" w:eastAsia="仿宋" w:cs="仿宋"/>
          <w:color w:val="auto"/>
          <w:spacing w:val="0"/>
          <w:position w:val="0"/>
          <w:sz w:val="28"/>
          <w:shd w:val="clear" w:fill="auto"/>
        </w:rPr>
        <w:t>在精品村创建中融入历史、文化、旅游、产业等文化。新河镇六闸村在精品村建设中融入新河游乐活动场所元素，融入新河港湾风光元素，融入新河治水历史文化元素，努力打造未来的乡村休闲游村庄。大溪镇桥外村通过美丽乡村精品村建设，努力发展历史及近现代名人文化等项目，吸引成立游客前往休闲旅游。</w:t>
      </w:r>
    </w:p>
    <w:p>
      <w:pPr>
        <w:spacing w:before="0" w:after="0" w:line="520" w:lineRule="auto"/>
        <w:ind w:left="0" w:right="0" w:firstLine="560"/>
        <w:jc w:val="both"/>
        <w:rPr>
          <w:rFonts w:ascii="仿宋" w:hAnsi="仿宋" w:eastAsia="仿宋" w:cs="仿宋"/>
          <w:color w:val="auto"/>
          <w:spacing w:val="0"/>
          <w:position w:val="0"/>
          <w:sz w:val="28"/>
          <w:shd w:val="clear" w:fill="auto"/>
        </w:rPr>
      </w:pPr>
      <w:r>
        <w:rPr>
          <w:rFonts w:hint="eastAsia" w:ascii="仿宋" w:hAnsi="仿宋" w:eastAsia="仿宋" w:cs="仿宋"/>
          <w:color w:val="auto"/>
          <w:spacing w:val="0"/>
          <w:position w:val="0"/>
          <w:sz w:val="28"/>
          <w:shd w:val="clear" w:fill="auto"/>
        </w:rPr>
        <w:t>帮助镇级挖掘历史文化主题促发展。充分挖掘村庄的历史文化资源，妥善加以修复、保护和传承，打造美丽乡村的文化命脉，形成乡村记忆品牌。如“彩化坞根”、“灵秀城南”、“乡韵石桥”“人文大溪”、“港湾新河”等品牌已经成为了我市乡村旅游的新名片。</w:t>
      </w:r>
    </w:p>
    <w:p>
      <w:pPr>
        <w:spacing w:before="0" w:after="0" w:line="520" w:lineRule="auto"/>
        <w:ind w:left="0" w:right="0" w:firstLine="56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2、经济效益明显</w:t>
      </w:r>
    </w:p>
    <w:p>
      <w:pPr>
        <w:spacing w:before="0" w:after="0" w:line="520" w:lineRule="auto"/>
        <w:ind w:left="0" w:right="0" w:firstLine="560"/>
        <w:jc w:val="both"/>
        <w:rPr>
          <w:rFonts w:hint="eastAsia" w:ascii="仿宋" w:hAnsi="仿宋" w:eastAsia="仿宋" w:cs="仿宋"/>
          <w:color w:val="auto"/>
          <w:spacing w:val="0"/>
          <w:position w:val="0"/>
          <w:sz w:val="28"/>
          <w:shd w:val="clear" w:fill="auto"/>
          <w:lang w:eastAsia="zh-CN"/>
        </w:rPr>
      </w:pPr>
      <w:r>
        <w:rPr>
          <w:rFonts w:ascii="仿宋" w:hAnsi="仿宋" w:eastAsia="仿宋" w:cs="仿宋"/>
          <w:color w:val="auto"/>
          <w:spacing w:val="0"/>
          <w:position w:val="0"/>
          <w:sz w:val="28"/>
          <w:shd w:val="clear" w:fill="auto"/>
        </w:rPr>
        <w:t>在美丽乡村建设中注重生产生活环境改善，以优势产业和特色产业推动美丽乡村建设。今年以来，在深化农村传统产业发展的基础上，突出“农旅融合、农工融合、农商融合”发展理念，积极推进一二三产业融合发展，创建精品示范村、带（区）建设，以产业发展带动城乡居民收入持续增长。在美丽乡村建设项目中，共实施村庄整治提升项目约60多项，实施宜业宜游项目约30多项，实施文化、休闲和法治等节点项目约30多项</w:t>
      </w:r>
      <w:r>
        <w:rPr>
          <w:rFonts w:hint="eastAsia" w:ascii="仿宋" w:hAnsi="仿宋" w:eastAsia="仿宋" w:cs="仿宋"/>
          <w:color w:val="auto"/>
          <w:spacing w:val="0"/>
          <w:position w:val="0"/>
          <w:sz w:val="28"/>
          <w:shd w:val="clear" w:fill="auto"/>
          <w:lang w:eastAsia="zh-CN"/>
        </w:rPr>
        <w:t>。</w:t>
      </w:r>
      <w:r>
        <w:rPr>
          <w:rFonts w:ascii="仿宋" w:hAnsi="仿宋" w:eastAsia="仿宋" w:cs="仿宋"/>
          <w:color w:val="auto"/>
          <w:spacing w:val="0"/>
          <w:position w:val="0"/>
          <w:sz w:val="28"/>
          <w:shd w:val="clear" w:fill="auto"/>
        </w:rPr>
        <w:t>石塘镇原四岙村开展了厕所改造提升、道路铺装、路灯安装等基础设施提升建设，大巴停车场、石屋流转、古井修复、观景平台建设等，村庄由原来的破败落后村一跃成为美丽乡村建设的典范村。石塘镇原五岙村同样通过宜业宜游项目建设，吸引乡贤投资，兴办民宿</w:t>
      </w:r>
      <w:r>
        <w:rPr>
          <w:rFonts w:hint="eastAsia" w:ascii="仿宋" w:hAnsi="仿宋" w:eastAsia="仿宋" w:cs="仿宋"/>
          <w:color w:val="auto"/>
          <w:spacing w:val="0"/>
          <w:position w:val="0"/>
          <w:sz w:val="28"/>
          <w:shd w:val="clear" w:fill="auto"/>
          <w:lang w:eastAsia="zh-CN"/>
        </w:rPr>
        <w:t>。</w:t>
      </w:r>
    </w:p>
    <w:p>
      <w:pPr>
        <w:spacing w:before="0" w:after="0" w:line="520" w:lineRule="auto"/>
        <w:ind w:left="0" w:right="0" w:firstLine="56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3、保护生态环境，基础设施建设日趋完善</w:t>
      </w:r>
    </w:p>
    <w:p>
      <w:pPr>
        <w:spacing w:before="0" w:after="0" w:line="520" w:lineRule="auto"/>
        <w:ind w:left="0" w:right="0" w:firstLine="560"/>
        <w:jc w:val="both"/>
        <w:rPr>
          <w:rFonts w:hint="eastAsia" w:ascii="仿宋" w:hAnsi="仿宋" w:eastAsia="仿宋" w:cs="仿宋"/>
          <w:color w:val="auto"/>
          <w:spacing w:val="0"/>
          <w:position w:val="0"/>
          <w:sz w:val="28"/>
          <w:shd w:val="clear" w:fill="auto"/>
          <w:lang w:eastAsia="zh-CN"/>
        </w:rPr>
      </w:pPr>
      <w:r>
        <w:rPr>
          <w:rFonts w:hint="eastAsia" w:ascii="仿宋" w:hAnsi="仿宋" w:eastAsia="仿宋" w:cs="仿宋"/>
          <w:color w:val="auto"/>
          <w:spacing w:val="0"/>
          <w:position w:val="0"/>
          <w:sz w:val="28"/>
          <w:shd w:val="clear" w:fill="auto"/>
          <w:lang w:eastAsia="zh-CN"/>
        </w:rPr>
        <w:t>示范创建项目村按照“四治一化”农村环境综合整治标准，开展农村“环境革命”，推进“垃圾、厕所、庭院”三大革命。</w:t>
      </w:r>
    </w:p>
    <w:p>
      <w:pPr>
        <w:spacing w:before="0" w:after="0" w:line="520" w:lineRule="auto"/>
        <w:ind w:left="0" w:right="0" w:firstLine="560"/>
        <w:jc w:val="both"/>
        <w:rPr>
          <w:rFonts w:ascii="仿宋" w:hAnsi="仿宋" w:eastAsia="仿宋" w:cs="仿宋"/>
          <w:color w:val="auto"/>
          <w:spacing w:val="20"/>
          <w:position w:val="0"/>
          <w:sz w:val="28"/>
          <w:shd w:val="clear" w:fill="FFFF00"/>
        </w:rPr>
      </w:pPr>
      <w:r>
        <w:rPr>
          <w:rFonts w:ascii="仿宋" w:hAnsi="仿宋" w:eastAsia="仿宋" w:cs="仿宋"/>
          <w:color w:val="auto"/>
          <w:spacing w:val="0"/>
          <w:position w:val="0"/>
          <w:sz w:val="28"/>
          <w:shd w:val="clear" w:fill="auto"/>
        </w:rPr>
        <w:t>在示范创建中突出自然生态与人文景观的有机融合，在保持村庄风格特色的基础上，进一步加强村庄基础设施、景观小品建设。根据当前群众的实际需要，示范创建项目重点开展公共文化、休闲、娱乐，宜业、宜游节点建设。美丽乡村示范创建村已全面开展了美丽庭院建设。如：温峤镇温大线沿线的桐山村、横路头村、岭下周村、岙口村成片连线建设，以一条环山绿道相连接，全面提升了沿线村庄的基础设施建设，保护修复了生态环境，为下一步发展乡村旅游打下了基础。新河镇桥下郑村在经济相对发达，农房建筑较为现代，自然资源条件不足的情况下，开展村庄基础设施建设提升、美丽乡村建设探索取得了明显成效。</w:t>
      </w:r>
    </w:p>
    <w:p>
      <w:pPr>
        <w:spacing w:before="0" w:after="0" w:line="520" w:lineRule="auto"/>
        <w:ind w:left="0" w:right="0" w:firstLine="56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4、项目的</w:t>
      </w:r>
      <w:r>
        <w:rPr>
          <w:rFonts w:hint="eastAsia" w:ascii="仿宋" w:hAnsi="仿宋" w:eastAsia="仿宋" w:cs="仿宋"/>
          <w:color w:val="auto"/>
          <w:spacing w:val="0"/>
          <w:position w:val="0"/>
          <w:sz w:val="28"/>
          <w:shd w:val="clear" w:fill="auto"/>
          <w:lang w:eastAsia="zh-CN"/>
        </w:rPr>
        <w:t>社会</w:t>
      </w:r>
      <w:r>
        <w:rPr>
          <w:rFonts w:ascii="仿宋" w:hAnsi="仿宋" w:eastAsia="仿宋" w:cs="仿宋"/>
          <w:color w:val="auto"/>
          <w:spacing w:val="0"/>
          <w:position w:val="0"/>
          <w:sz w:val="28"/>
          <w:shd w:val="clear" w:fill="auto"/>
        </w:rPr>
        <w:t>满意度较高</w:t>
      </w:r>
    </w:p>
    <w:p>
      <w:pPr>
        <w:spacing w:before="0" w:after="0" w:line="520" w:lineRule="auto"/>
        <w:ind w:left="0" w:right="0" w:firstLine="560"/>
        <w:jc w:val="both"/>
        <w:rPr>
          <w:rFonts w:hint="eastAsia" w:ascii="仿宋" w:hAnsi="仿宋" w:eastAsia="仿宋" w:cs="仿宋"/>
          <w:color w:val="auto"/>
          <w:spacing w:val="0"/>
          <w:position w:val="0"/>
          <w:sz w:val="28"/>
          <w:shd w:val="clear" w:fill="auto"/>
          <w:lang w:eastAsia="zh-CN"/>
        </w:rPr>
      </w:pPr>
      <w:r>
        <w:rPr>
          <w:rFonts w:hint="eastAsia" w:ascii="仿宋" w:hAnsi="仿宋" w:eastAsia="仿宋" w:cs="仿宋"/>
          <w:color w:val="auto"/>
          <w:spacing w:val="0"/>
          <w:position w:val="0"/>
          <w:sz w:val="28"/>
          <w:shd w:val="clear" w:fill="auto"/>
          <w:lang w:eastAsia="zh-CN"/>
        </w:rPr>
        <w:t>美丽乡村建设，全面提升乡村的综合实力，不仅开展了乡村基础设施建设、文化休闲景观建设，而且进行了乡村环境整治，极大的改善了人民日益增长的物质文化需要同落后的社会生产之间的矛盾。</w:t>
      </w:r>
    </w:p>
    <w:p>
      <w:pPr>
        <w:spacing w:before="0" w:after="0" w:line="520" w:lineRule="auto"/>
        <w:ind w:left="0" w:right="0" w:firstLine="560"/>
        <w:jc w:val="both"/>
        <w:rPr>
          <w:rFonts w:ascii="仿宋" w:hAnsi="仿宋" w:eastAsia="仿宋" w:cs="仿宋"/>
          <w:b/>
          <w:color w:val="auto"/>
          <w:spacing w:val="20"/>
          <w:position w:val="0"/>
          <w:sz w:val="28"/>
          <w:shd w:val="clear" w:fill="FFFF00"/>
        </w:rPr>
      </w:pPr>
      <w:r>
        <w:rPr>
          <w:rFonts w:ascii="仿宋" w:hAnsi="仿宋" w:eastAsia="仿宋" w:cs="仿宋"/>
          <w:color w:val="auto"/>
          <w:spacing w:val="0"/>
          <w:position w:val="0"/>
          <w:sz w:val="28"/>
          <w:shd w:val="clear" w:fill="auto"/>
        </w:rPr>
        <w:t>综合评价结论：评价组通过汇总分析项目资料及实地抽查，对照评价指标和标准进行评议与打分，201</w:t>
      </w:r>
      <w:r>
        <w:rPr>
          <w:rFonts w:hint="eastAsia" w:ascii="仿宋" w:hAnsi="仿宋" w:eastAsia="仿宋" w:cs="仿宋"/>
          <w:color w:val="auto"/>
          <w:spacing w:val="0"/>
          <w:position w:val="0"/>
          <w:sz w:val="28"/>
          <w:shd w:val="clear" w:fill="auto"/>
          <w:lang w:val="en-US" w:eastAsia="zh-CN"/>
        </w:rPr>
        <w:t>9</w:t>
      </w:r>
      <w:r>
        <w:rPr>
          <w:rFonts w:ascii="仿宋" w:hAnsi="仿宋" w:eastAsia="仿宋" w:cs="仿宋"/>
          <w:color w:val="auto"/>
          <w:spacing w:val="0"/>
          <w:position w:val="0"/>
          <w:sz w:val="28"/>
          <w:shd w:val="clear" w:fill="auto"/>
        </w:rPr>
        <w:t>年度温岭市美丽乡村建设专项资金项目综合评价得分为</w:t>
      </w:r>
      <w:r>
        <w:rPr>
          <w:rFonts w:hint="eastAsia" w:ascii="仿宋" w:hAnsi="仿宋" w:eastAsia="仿宋" w:cs="仿宋"/>
          <w:color w:val="auto"/>
          <w:spacing w:val="0"/>
          <w:position w:val="0"/>
          <w:sz w:val="28"/>
          <w:highlight w:val="none"/>
          <w:shd w:val="clear" w:fill="auto"/>
          <w:lang w:val="en-US" w:eastAsia="zh-CN"/>
        </w:rPr>
        <w:t>92.00</w:t>
      </w:r>
      <w:r>
        <w:rPr>
          <w:rFonts w:ascii="仿宋" w:hAnsi="仿宋" w:eastAsia="仿宋" w:cs="仿宋"/>
          <w:color w:val="auto"/>
          <w:spacing w:val="0"/>
          <w:position w:val="0"/>
          <w:sz w:val="28"/>
          <w:shd w:val="clear" w:fill="auto"/>
        </w:rPr>
        <w:t>分，绩效评价等次为</w:t>
      </w:r>
      <w:r>
        <w:rPr>
          <w:rFonts w:hint="eastAsia" w:ascii="仿宋" w:hAnsi="仿宋" w:eastAsia="仿宋" w:cs="仿宋"/>
          <w:color w:val="auto"/>
          <w:spacing w:val="0"/>
          <w:position w:val="0"/>
          <w:sz w:val="28"/>
          <w:shd w:val="clear" w:fill="auto"/>
          <w:lang w:eastAsia="zh-CN"/>
        </w:rPr>
        <w:t>较</w:t>
      </w:r>
      <w:r>
        <w:rPr>
          <w:rFonts w:ascii="仿宋" w:hAnsi="仿宋" w:eastAsia="仿宋" w:cs="仿宋"/>
          <w:color w:val="auto"/>
          <w:spacing w:val="0"/>
          <w:position w:val="0"/>
          <w:sz w:val="28"/>
          <w:shd w:val="clear" w:fill="auto"/>
        </w:rPr>
        <w:t>好。</w:t>
      </w:r>
    </w:p>
    <w:p>
      <w:pPr>
        <w:spacing w:before="157" w:after="0" w:line="520" w:lineRule="auto"/>
        <w:ind w:left="0" w:right="0" w:firstLine="562"/>
        <w:jc w:val="both"/>
        <w:rPr>
          <w:rFonts w:ascii="仿宋" w:hAnsi="仿宋" w:eastAsia="仿宋" w:cs="仿宋"/>
          <w:b/>
          <w:color w:val="auto"/>
          <w:spacing w:val="0"/>
          <w:position w:val="0"/>
          <w:sz w:val="28"/>
          <w:shd w:val="clear" w:fill="auto"/>
        </w:rPr>
      </w:pPr>
      <w:r>
        <w:rPr>
          <w:rFonts w:ascii="仿宋" w:hAnsi="仿宋" w:eastAsia="仿宋" w:cs="仿宋"/>
          <w:b/>
          <w:color w:val="auto"/>
          <w:spacing w:val="0"/>
          <w:position w:val="0"/>
          <w:sz w:val="28"/>
          <w:shd w:val="clear" w:fill="auto"/>
        </w:rPr>
        <w:t>（四）评价发现的问题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pacing w:val="0"/>
          <w:position w:val="0"/>
          <w:sz w:val="28"/>
          <w:shd w:val="clear" w:fill="auto"/>
        </w:rPr>
      </w:pPr>
      <w:r>
        <w:rPr>
          <w:rFonts w:ascii="仿宋" w:hAnsi="仿宋" w:eastAsia="仿宋" w:cs="仿宋"/>
          <w:color w:val="auto"/>
          <w:spacing w:val="0"/>
          <w:position w:val="0"/>
          <w:sz w:val="28"/>
          <w:szCs w:val="28"/>
          <w:shd w:val="clear" w:fill="auto"/>
        </w:rPr>
        <w:t>1、</w:t>
      </w:r>
      <w:r>
        <w:rPr>
          <w:rFonts w:hint="eastAsia" w:ascii="仿宋" w:hAnsi="仿宋" w:eastAsia="仿宋" w:cs="仿宋"/>
          <w:color w:val="auto"/>
          <w:spacing w:val="0"/>
          <w:position w:val="0"/>
          <w:sz w:val="28"/>
          <w:shd w:val="clear" w:fill="auto"/>
          <w:lang w:val="en-US" w:eastAsia="zh-CN"/>
        </w:rPr>
        <w:t>规划不完善，特色不突显</w:t>
      </w:r>
    </w:p>
    <w:p>
      <w:pPr>
        <w:spacing w:before="0" w:after="0" w:line="520" w:lineRule="auto"/>
        <w:ind w:left="0" w:right="0" w:firstLine="560"/>
        <w:jc w:val="both"/>
        <w:rPr>
          <w:rFonts w:hint="eastAsia" w:ascii="仿宋" w:hAnsi="仿宋" w:eastAsia="仿宋" w:cs="仿宋"/>
          <w:color w:val="auto"/>
          <w:spacing w:val="0"/>
          <w:position w:val="0"/>
          <w:sz w:val="28"/>
          <w:shd w:val="clear" w:fill="auto"/>
          <w:lang w:eastAsia="zh-CN"/>
        </w:rPr>
      </w:pPr>
      <w:r>
        <w:rPr>
          <w:rFonts w:hint="eastAsia" w:ascii="仿宋" w:hAnsi="仿宋" w:eastAsia="仿宋" w:cs="仿宋"/>
          <w:color w:val="auto"/>
          <w:spacing w:val="0"/>
          <w:position w:val="0"/>
          <w:sz w:val="28"/>
          <w:shd w:val="clear" w:fill="auto"/>
          <w:lang w:eastAsia="zh-CN"/>
        </w:rPr>
        <w:t>受技术力量、设计经费、编制时间等因素制约，我市部分启动创建的美丽乡村项目整体水平不高，相当多村庄规划可操作性不强，与美丽乡村建设要求不相适宜。许多村对规划的重要性认识不足，没有严格执行规划设计要求，规划难以突出村庄特色，成效不显著。</w:t>
      </w:r>
    </w:p>
    <w:p>
      <w:pPr>
        <w:spacing w:before="0" w:after="0" w:line="520" w:lineRule="auto"/>
        <w:ind w:left="0" w:right="0" w:firstLine="560"/>
        <w:jc w:val="both"/>
        <w:rPr>
          <w:rFonts w:hint="eastAsia" w:ascii="仿宋" w:hAnsi="仿宋" w:eastAsia="仿宋" w:cs="仿宋"/>
          <w:color w:val="auto"/>
          <w:spacing w:val="0"/>
          <w:position w:val="0"/>
          <w:sz w:val="28"/>
          <w:shd w:val="clear" w:fill="auto"/>
          <w:lang w:val="en-US" w:eastAsia="zh-CN"/>
        </w:rPr>
      </w:pPr>
      <w:r>
        <w:rPr>
          <w:rFonts w:hint="eastAsia" w:ascii="仿宋" w:hAnsi="仿宋" w:eastAsia="仿宋" w:cs="仿宋"/>
          <w:color w:val="auto"/>
          <w:spacing w:val="0"/>
          <w:position w:val="0"/>
          <w:sz w:val="28"/>
          <w:shd w:val="clear" w:fill="auto"/>
          <w:lang w:val="en-US" w:eastAsia="zh-CN"/>
        </w:rPr>
        <w:t>2、各地有差异，推进不平衡</w:t>
      </w:r>
    </w:p>
    <w:p>
      <w:pPr>
        <w:spacing w:before="0" w:after="0" w:line="520" w:lineRule="auto"/>
        <w:ind w:left="0" w:right="0" w:firstLine="560"/>
        <w:jc w:val="both"/>
        <w:rPr>
          <w:rFonts w:hint="eastAsia" w:ascii="仿宋" w:hAnsi="仿宋" w:eastAsia="仿宋" w:cs="仿宋"/>
          <w:color w:val="auto"/>
          <w:spacing w:val="0"/>
          <w:position w:val="0"/>
          <w:sz w:val="28"/>
          <w:shd w:val="clear" w:fill="auto"/>
          <w:lang w:val="en-US" w:eastAsia="zh-CN"/>
        </w:rPr>
      </w:pPr>
      <w:r>
        <w:rPr>
          <w:rFonts w:hint="eastAsia" w:ascii="仿宋" w:hAnsi="仿宋" w:eastAsia="仿宋" w:cs="仿宋"/>
          <w:color w:val="auto"/>
          <w:spacing w:val="0"/>
          <w:position w:val="0"/>
          <w:sz w:val="28"/>
          <w:shd w:val="clear" w:fill="auto"/>
          <w:lang w:val="en-US" w:eastAsia="zh-CN"/>
        </w:rPr>
        <w:t>由于各村的基础不同，经济实力不同，再加思想认识不同，各村的整治的推进进度不一，力度也不一，有些村力度很大，效果也明显，但有的村基本上还没有动。</w:t>
      </w:r>
    </w:p>
    <w:p>
      <w:pPr>
        <w:numPr>
          <w:ilvl w:val="0"/>
          <w:numId w:val="1"/>
        </w:numPr>
        <w:spacing w:before="0" w:after="0" w:line="520" w:lineRule="auto"/>
        <w:ind w:left="0" w:right="0" w:firstLine="560"/>
        <w:jc w:val="both"/>
        <w:rPr>
          <w:rFonts w:hint="eastAsia" w:ascii="仿宋" w:hAnsi="仿宋" w:eastAsia="仿宋" w:cs="仿宋"/>
          <w:color w:val="auto"/>
          <w:spacing w:val="0"/>
          <w:position w:val="0"/>
          <w:sz w:val="28"/>
          <w:shd w:val="clear" w:fill="auto"/>
          <w:lang w:val="en-US" w:eastAsia="zh-CN"/>
        </w:rPr>
      </w:pPr>
      <w:r>
        <w:rPr>
          <w:rFonts w:hint="eastAsia" w:ascii="仿宋" w:hAnsi="仿宋" w:eastAsia="仿宋" w:cs="仿宋"/>
          <w:color w:val="auto"/>
          <w:spacing w:val="0"/>
          <w:position w:val="0"/>
          <w:sz w:val="28"/>
          <w:shd w:val="clear" w:fill="auto"/>
          <w:lang w:val="en-US" w:eastAsia="zh-CN"/>
        </w:rPr>
        <w:t>重硬件建设，轻文化软实力</w:t>
      </w:r>
    </w:p>
    <w:p>
      <w:pPr>
        <w:numPr>
          <w:ilvl w:val="0"/>
          <w:numId w:val="0"/>
        </w:numPr>
        <w:spacing w:before="0" w:after="0" w:line="520" w:lineRule="auto"/>
        <w:ind w:right="0" w:rightChars="0" w:firstLine="560" w:firstLineChars="200"/>
        <w:jc w:val="both"/>
        <w:rPr>
          <w:rFonts w:hint="eastAsia" w:ascii="仿宋" w:hAnsi="仿宋" w:eastAsia="仿宋" w:cs="仿宋"/>
          <w:color w:val="auto"/>
          <w:spacing w:val="0"/>
          <w:position w:val="0"/>
          <w:sz w:val="28"/>
          <w:shd w:val="clear" w:fill="auto"/>
          <w:lang w:val="en-US" w:eastAsia="zh-CN"/>
        </w:rPr>
      </w:pPr>
      <w:r>
        <w:rPr>
          <w:rFonts w:hint="eastAsia" w:ascii="仿宋" w:hAnsi="仿宋" w:eastAsia="仿宋" w:cs="仿宋"/>
          <w:color w:val="auto"/>
          <w:spacing w:val="0"/>
          <w:position w:val="0"/>
          <w:sz w:val="28"/>
          <w:shd w:val="clear" w:fill="auto"/>
          <w:lang w:eastAsia="zh-CN"/>
        </w:rPr>
        <w:t>因部分制度落实不到位，美丽乡村建设的建筑物及设施，存在后续管理不到位，降低了美丽乡村建设的成效。许多刚刚投入使用的设施或瘫痪在地，或带病运转，不但降低了使用效率，甚至把“造福”变成“添堵”，让许多投入打了水漂。部分群众生活习惯有待提高，乱扔垃圾、焚烧草料，以及不文明的乡风乡俗影响了美丽乡村的建设。</w:t>
      </w:r>
    </w:p>
    <w:p>
      <w:pPr>
        <w:spacing w:before="157" w:after="0" w:line="520" w:lineRule="auto"/>
        <w:ind w:left="0" w:right="0" w:firstLine="562"/>
        <w:jc w:val="both"/>
        <w:rPr>
          <w:rFonts w:ascii="仿宋" w:hAnsi="仿宋" w:eastAsia="仿宋" w:cs="仿宋"/>
          <w:b/>
          <w:color w:val="auto"/>
          <w:spacing w:val="0"/>
          <w:position w:val="0"/>
          <w:sz w:val="28"/>
          <w:shd w:val="clear" w:fill="auto"/>
        </w:rPr>
      </w:pPr>
      <w:r>
        <w:rPr>
          <w:rFonts w:ascii="仿宋" w:hAnsi="仿宋" w:eastAsia="仿宋" w:cs="仿宋"/>
          <w:b/>
          <w:color w:val="auto"/>
          <w:spacing w:val="0"/>
          <w:position w:val="0"/>
          <w:sz w:val="28"/>
          <w:shd w:val="clear" w:fill="auto"/>
        </w:rPr>
        <w:t>（五）建议</w:t>
      </w:r>
      <w:r>
        <w:rPr>
          <w:rFonts w:hint="eastAsia" w:ascii="仿宋" w:hAnsi="仿宋" w:eastAsia="仿宋" w:cs="仿宋"/>
          <w:b/>
          <w:color w:val="auto"/>
          <w:spacing w:val="0"/>
          <w:position w:val="0"/>
          <w:sz w:val="28"/>
          <w:shd w:val="clear" w:fill="auto"/>
          <w:lang w:eastAsia="zh-CN"/>
        </w:rPr>
        <w:t>及</w:t>
      </w:r>
      <w:r>
        <w:rPr>
          <w:rFonts w:ascii="仿宋" w:hAnsi="仿宋" w:eastAsia="仿宋" w:cs="仿宋"/>
          <w:b/>
          <w:color w:val="auto"/>
          <w:spacing w:val="0"/>
          <w:position w:val="0"/>
          <w:sz w:val="28"/>
          <w:shd w:val="clear" w:fill="auto"/>
        </w:rPr>
        <w:t>对策</w:t>
      </w:r>
    </w:p>
    <w:p>
      <w:pPr>
        <w:spacing w:line="700" w:lineRule="exact"/>
        <w:ind w:firstLine="560" w:firstLineChars="200"/>
        <w:rPr>
          <w:rFonts w:hint="eastAsia" w:ascii="仿宋" w:hAnsi="仿宋" w:eastAsia="仿宋" w:cs="宋体"/>
          <w:sz w:val="28"/>
          <w:szCs w:val="28"/>
        </w:rPr>
      </w:pPr>
      <w:r>
        <w:rPr>
          <w:rFonts w:hint="eastAsia" w:ascii="仿宋" w:hAnsi="仿宋" w:eastAsia="仿宋" w:cs="宋体"/>
          <w:sz w:val="28"/>
          <w:szCs w:val="28"/>
          <w:lang w:val="en-US" w:eastAsia="zh-CN"/>
        </w:rPr>
        <w:t>1、</w:t>
      </w:r>
      <w:r>
        <w:rPr>
          <w:rFonts w:hint="eastAsia" w:ascii="仿宋" w:hAnsi="仿宋" w:eastAsia="仿宋" w:cs="宋体"/>
          <w:sz w:val="28"/>
          <w:szCs w:val="28"/>
        </w:rPr>
        <w:t>坚持规划引领，抓好美丽乡村创建项目</w:t>
      </w:r>
    </w:p>
    <w:p>
      <w:pPr>
        <w:spacing w:line="70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一是项目指导规划定位。对于创建美丽乡村精品村的，首先要在市域 “一环三区五带”规划要求的基础上，结合本村实际进行定位。如温峤镇的峨嵋山村，“宜游山居”的精品村；泽国镇双峰村“近郊水乡”漫游地；新河镇中厢村“工业先导，生态家园”精品村。二是督促设计到位。对每个精品村的规划设计从团队聘请、设计、评审以及结果运用都参与并进行监督。要求每个子项目的设计做到施工图。三是设计方案督查落实。对通过评审的设计方案，要求村级不得随意改动，或避重就轻不严格落实。要求项目设计改动后，涉及金额较大的，必须经市领导小组办公室批准并备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宋体"/>
          <w:sz w:val="28"/>
          <w:szCs w:val="28"/>
          <w:lang w:eastAsia="zh-CN"/>
        </w:rPr>
      </w:pPr>
      <w:r>
        <w:rPr>
          <w:rFonts w:hint="eastAsia" w:ascii="仿宋" w:hAnsi="仿宋" w:eastAsia="仿宋" w:cs="宋体"/>
          <w:sz w:val="28"/>
          <w:szCs w:val="28"/>
        </w:rPr>
        <w:t>2、</w:t>
      </w:r>
      <w:r>
        <w:rPr>
          <w:rFonts w:hint="eastAsia" w:ascii="仿宋" w:hAnsi="仿宋" w:eastAsia="仿宋" w:cs="宋体"/>
          <w:sz w:val="28"/>
          <w:szCs w:val="28"/>
          <w:lang w:eastAsia="zh-CN"/>
        </w:rPr>
        <w:t>强化责任意识，注重协调配合</w:t>
      </w:r>
    </w:p>
    <w:p>
      <w:pPr>
        <w:spacing w:line="700" w:lineRule="exact"/>
        <w:ind w:firstLine="560" w:firstLineChars="200"/>
        <w:rPr>
          <w:rFonts w:hint="eastAsia" w:ascii="仿宋" w:hAnsi="仿宋" w:eastAsia="仿宋" w:cs="宋体"/>
          <w:sz w:val="28"/>
          <w:szCs w:val="28"/>
          <w:lang w:eastAsia="zh-CN"/>
        </w:rPr>
      </w:pPr>
      <w:r>
        <w:rPr>
          <w:rFonts w:hint="eastAsia" w:ascii="仿宋" w:hAnsi="仿宋" w:eastAsia="仿宋" w:cs="宋体"/>
          <w:sz w:val="28"/>
          <w:szCs w:val="28"/>
          <w:lang w:eastAsia="zh-CN"/>
        </w:rPr>
        <w:t>各村要进一步提高思想认识，把美丽乡村建设摆在重要议事日程，发挥自身优势，主动谋划美丽乡村建设。要主动寻找美丽乡村建设的突破口和着力点，要做到底子清、情况明、方向准，提前调研和思考乡村建设新格局。</w:t>
      </w:r>
    </w:p>
    <w:p>
      <w:pPr>
        <w:spacing w:line="700" w:lineRule="exact"/>
        <w:ind w:firstLine="560" w:firstLineChars="200"/>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3、</w:t>
      </w:r>
      <w:r>
        <w:rPr>
          <w:rFonts w:hint="eastAsia" w:ascii="仿宋" w:hAnsi="仿宋" w:eastAsia="仿宋" w:cs="仿宋"/>
          <w:color w:val="auto"/>
          <w:spacing w:val="0"/>
          <w:position w:val="0"/>
          <w:sz w:val="28"/>
          <w:shd w:val="clear" w:fill="auto"/>
          <w:lang w:val="en-US" w:eastAsia="zh-CN"/>
        </w:rPr>
        <w:t>重视建后管护，改变乡风陋习</w:t>
      </w:r>
    </w:p>
    <w:p>
      <w:pPr>
        <w:spacing w:before="0" w:after="0" w:line="520" w:lineRule="auto"/>
        <w:ind w:left="0" w:right="0" w:firstLine="560"/>
        <w:jc w:val="both"/>
        <w:rPr>
          <w:rFonts w:hint="default" w:ascii="仿宋" w:hAnsi="仿宋" w:eastAsia="仿宋" w:cs="仿宋"/>
          <w:color w:val="auto"/>
          <w:spacing w:val="0"/>
          <w:position w:val="0"/>
          <w:sz w:val="28"/>
          <w:shd w:val="clear" w:fill="auto"/>
          <w:lang w:val="en-US" w:eastAsia="zh-CN"/>
        </w:rPr>
      </w:pPr>
      <w:r>
        <w:rPr>
          <w:rFonts w:ascii="仿宋" w:hAnsi="仿宋" w:eastAsia="仿宋" w:cs="仿宋"/>
          <w:color w:val="auto"/>
          <w:spacing w:val="0"/>
          <w:position w:val="0"/>
          <w:sz w:val="28"/>
          <w:shd w:val="clear" w:fill="auto"/>
        </w:rPr>
        <w:t>在美丽乡村的建设过程中，重视基础设施、污水处理等生活方面的建设和重点线村庄美化、环境治理等生态方面的建设的同时，也要加强</w:t>
      </w:r>
      <w:r>
        <w:rPr>
          <w:rFonts w:hint="eastAsia" w:ascii="仿宋" w:hAnsi="仿宋" w:eastAsia="仿宋" w:cs="仿宋"/>
          <w:color w:val="auto"/>
          <w:spacing w:val="0"/>
          <w:position w:val="0"/>
          <w:sz w:val="28"/>
          <w:shd w:val="clear" w:fill="auto"/>
          <w:lang w:eastAsia="zh-CN"/>
        </w:rPr>
        <w:t>设施的后续管护</w:t>
      </w:r>
      <w:r>
        <w:rPr>
          <w:rFonts w:ascii="仿宋" w:hAnsi="仿宋" w:eastAsia="仿宋" w:cs="仿宋"/>
          <w:color w:val="auto"/>
          <w:spacing w:val="0"/>
          <w:position w:val="0"/>
          <w:sz w:val="28"/>
          <w:shd w:val="clear" w:fill="auto"/>
        </w:rPr>
        <w:t>，提升新型农民综合素质。</w:t>
      </w:r>
      <w:r>
        <w:rPr>
          <w:rFonts w:hint="eastAsia" w:ascii="仿宋" w:hAnsi="仿宋" w:eastAsia="仿宋" w:cs="仿宋"/>
          <w:color w:val="auto"/>
          <w:spacing w:val="0"/>
          <w:position w:val="0"/>
          <w:sz w:val="28"/>
          <w:shd w:val="clear" w:fill="auto"/>
        </w:rPr>
        <w:t>要发挥村民自治的优势，村委会要尽快掌握驾驭基础设施的基本功，</w:t>
      </w:r>
      <w:r>
        <w:rPr>
          <w:rFonts w:hint="eastAsia" w:ascii="仿宋" w:hAnsi="仿宋" w:eastAsia="仿宋" w:cs="仿宋"/>
          <w:color w:val="auto"/>
          <w:spacing w:val="0"/>
          <w:position w:val="0"/>
          <w:sz w:val="28"/>
          <w:shd w:val="clear" w:fill="auto"/>
          <w:lang w:eastAsia="zh-CN"/>
        </w:rPr>
        <w:t>落实相应人员、制度、职责、经费，</w:t>
      </w:r>
      <w:r>
        <w:rPr>
          <w:rFonts w:hint="eastAsia" w:ascii="仿宋" w:hAnsi="仿宋" w:eastAsia="仿宋" w:cs="仿宋"/>
          <w:color w:val="auto"/>
          <w:spacing w:val="0"/>
          <w:position w:val="0"/>
          <w:sz w:val="28"/>
          <w:shd w:val="clear" w:fill="auto"/>
        </w:rPr>
        <w:t>保障各项设施正常运转。</w:t>
      </w:r>
      <w:r>
        <w:rPr>
          <w:rFonts w:hint="eastAsia" w:ascii="仿宋" w:hAnsi="仿宋" w:eastAsia="仿宋" w:cs="仿宋"/>
          <w:color w:val="auto"/>
          <w:spacing w:val="0"/>
          <w:position w:val="0"/>
          <w:sz w:val="28"/>
          <w:shd w:val="clear" w:fill="auto"/>
          <w:lang w:eastAsia="zh-CN"/>
        </w:rPr>
        <w:t>美丽乡村建设的主体是农民，主战场是农村，要</w:t>
      </w:r>
      <w:r>
        <w:rPr>
          <w:rFonts w:hint="eastAsia" w:ascii="仿宋" w:hAnsi="仿宋" w:eastAsia="仿宋" w:cs="仿宋"/>
          <w:color w:val="auto"/>
          <w:spacing w:val="0"/>
          <w:position w:val="0"/>
          <w:sz w:val="28"/>
          <w:shd w:val="clear" w:fill="auto"/>
        </w:rPr>
        <w:t>教育和引导广大村民转变观念，</w:t>
      </w:r>
      <w:r>
        <w:rPr>
          <w:rFonts w:hint="eastAsia" w:ascii="仿宋" w:hAnsi="仿宋" w:eastAsia="仿宋" w:cs="仿宋"/>
          <w:color w:val="auto"/>
          <w:spacing w:val="0"/>
          <w:position w:val="0"/>
          <w:sz w:val="28"/>
          <w:shd w:val="clear" w:fill="auto"/>
          <w:lang w:eastAsia="zh-CN"/>
        </w:rPr>
        <w:t>引导群众移风易俗，</w:t>
      </w:r>
      <w:r>
        <w:rPr>
          <w:rFonts w:hint="eastAsia" w:ascii="仿宋" w:hAnsi="仿宋" w:eastAsia="仿宋" w:cs="仿宋"/>
          <w:color w:val="auto"/>
          <w:spacing w:val="0"/>
          <w:position w:val="0"/>
          <w:sz w:val="28"/>
          <w:shd w:val="clear" w:fill="auto"/>
        </w:rPr>
        <w:t>树立追求新农村生活的理念，</w:t>
      </w:r>
      <w:r>
        <w:rPr>
          <w:rFonts w:hint="eastAsia" w:ascii="仿宋" w:hAnsi="仿宋" w:eastAsia="仿宋" w:cs="仿宋"/>
          <w:color w:val="auto"/>
          <w:spacing w:val="0"/>
          <w:position w:val="0"/>
          <w:sz w:val="28"/>
          <w:shd w:val="clear" w:fill="auto"/>
          <w:lang w:eastAsia="zh-CN"/>
        </w:rPr>
        <w:t>形成健康文明的生活方式。</w:t>
      </w:r>
      <w:bookmarkStart w:id="0" w:name="_GoBack"/>
      <w:bookmarkEnd w:id="0"/>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微软雅黑"/>
    <w:panose1 w:val="02010609060101010101"/>
    <w:charset w:val="86"/>
    <w:family w:val="auto"/>
    <w:pitch w:val="default"/>
    <w:sig w:usb0="00000000" w:usb1="00000000"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仿宋_GB2312">
    <w:altName w:val="微软雅黑"/>
    <w:panose1 w:val="02010609030101010101"/>
    <w:charset w:val="86"/>
    <w:family w:val="auto"/>
    <w:pitch w:val="default"/>
    <w:sig w:usb0="00000000" w:usb1="00000000" w:usb2="00000000" w:usb3="00000000" w:csb0="00040000" w:csb1="00000000"/>
  </w:font>
  <w:font w:name="华文仿宋">
    <w:altName w:val="hakuyoxingshu7000"/>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56DEA"/>
    <w:multiLevelType w:val="singleLevel"/>
    <w:tmpl w:val="6E356DEA"/>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isplayHorizontalDrawingGridEvery w:val="1"/>
  <w:displayVerticalDrawingGridEvery w:val="1"/>
  <w:noPunctuationKerning w:val="1"/>
  <w:compat>
    <w:balanceSingleByteDoubleByteWidth/>
    <w:doNotExpandShiftReturn/>
    <w:adjustLineHeightInTable/>
    <w:doNotWrapTextWithPunct/>
    <w:doNotUseEastAsianBreakRules/>
    <w:useFELayout/>
    <w:doNotUseIndentAsNumberingTabStop/>
    <w:useAltKinsokuLineBreakRules/>
    <w:splitPgBreakAndParaMark/>
    <w:compatSetting w:name="compatibilityMode" w:uri="http://schemas.microsoft.com/office/word" w:val="12"/>
  </w:compat>
  <w:rsids>
    <w:rsidRoot w:val="00000000"/>
    <w:rsid w:val="01213971"/>
    <w:rsid w:val="028D578A"/>
    <w:rsid w:val="05887903"/>
    <w:rsid w:val="0E81522E"/>
    <w:rsid w:val="10CE602B"/>
    <w:rsid w:val="11507D05"/>
    <w:rsid w:val="1343065B"/>
    <w:rsid w:val="14E83701"/>
    <w:rsid w:val="15CF1D58"/>
    <w:rsid w:val="1CCD3F6A"/>
    <w:rsid w:val="1DBA43AD"/>
    <w:rsid w:val="27127578"/>
    <w:rsid w:val="2A4C4823"/>
    <w:rsid w:val="2DD60F64"/>
    <w:rsid w:val="33DB26DD"/>
    <w:rsid w:val="3B2503FF"/>
    <w:rsid w:val="437928BC"/>
    <w:rsid w:val="45BE477E"/>
    <w:rsid w:val="4B241DD6"/>
    <w:rsid w:val="4B4F4AB5"/>
    <w:rsid w:val="4B7571F2"/>
    <w:rsid w:val="4CF15950"/>
    <w:rsid w:val="50A66638"/>
    <w:rsid w:val="546E1948"/>
    <w:rsid w:val="5B5E4616"/>
    <w:rsid w:val="633E58A8"/>
    <w:rsid w:val="694E62B5"/>
    <w:rsid w:val="76A33474"/>
    <w:rsid w:val="79181DA2"/>
    <w:rsid w:val="7C8741F2"/>
    <w:rsid w:val="7D4D22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Office_11.1.0.9662_F1E327BC-269C-435d-A152-05C5408002CA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2018-10-17T14:56:00Z</dcterms:created>
  <dc:creator>Administrator</dc:creator>
  <cp:lastModifiedBy>Administrator</cp:lastModifiedBy>
  <cp:lastPrinted>2018-10-23T08:47:00Z</cp:lastPrinted>
  <dcterms:modified xsi:type="dcterms:W3CDTF">2020-06-05T00:49:45Z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