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4E6" w:rsidRDefault="001854E6">
      <w:pPr>
        <w:spacing w:line="590" w:lineRule="exact"/>
        <w:jc w:val="center"/>
        <w:rPr>
          <w:rFonts w:ascii="方正小标宋简体" w:eastAsia="方正小标宋简体" w:hAnsi="ˎ̥" w:cs="宋体"/>
          <w:sz w:val="44"/>
          <w:szCs w:val="44"/>
        </w:rPr>
      </w:pPr>
    </w:p>
    <w:p w:rsidR="00302432" w:rsidRDefault="00FB14D6">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温岭市机关事务中心2021年部门预算</w:t>
      </w:r>
    </w:p>
    <w:p w:rsidR="001854E6" w:rsidRDefault="001854E6">
      <w:pPr>
        <w:spacing w:line="590" w:lineRule="exact"/>
        <w:ind w:firstLineChars="200" w:firstLine="640"/>
        <w:rPr>
          <w:rFonts w:ascii="黑体" w:eastAsia="黑体" w:hAnsi="ˎ̥" w:cs="宋体"/>
          <w:sz w:val="32"/>
          <w:szCs w:val="32"/>
        </w:rPr>
      </w:pPr>
    </w:p>
    <w:p w:rsidR="00302432" w:rsidRDefault="00FB14D6">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一、温岭市机关事务中心概况</w:t>
      </w:r>
    </w:p>
    <w:p w:rsidR="00302432" w:rsidRDefault="00FB14D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（一）主要职能</w:t>
      </w:r>
    </w:p>
    <w:p w:rsidR="00302432" w:rsidRDefault="00FB14D6">
      <w:pPr>
        <w:adjustRightInd w:val="0"/>
        <w:snapToGrid w:val="0"/>
        <w:spacing w:line="560" w:lineRule="exact"/>
        <w:ind w:firstLineChars="200" w:firstLine="640"/>
        <w:rPr>
          <w:rFonts w:ascii="宋体" w:eastAsia="仿宋" w:hAnsi="宋体" w:cs="宋体"/>
          <w:sz w:val="32"/>
          <w:szCs w:val="32"/>
        </w:rPr>
      </w:pPr>
      <w:r>
        <w:rPr>
          <w:rFonts w:ascii="宋体" w:eastAsia="仿宋" w:hAnsi="宋体" w:cs="宋体" w:hint="eastAsia"/>
          <w:sz w:val="32"/>
          <w:szCs w:val="32"/>
        </w:rPr>
        <w:t>1</w:t>
      </w:r>
      <w:r>
        <w:rPr>
          <w:rFonts w:ascii="宋体" w:eastAsia="仿宋" w:hAnsi="宋体" w:cs="宋体" w:hint="eastAsia"/>
          <w:sz w:val="32"/>
          <w:szCs w:val="32"/>
        </w:rPr>
        <w:t>．协助拟订全市机关事务政策、规划和标准并组织实施，负责市级机关事务的服务、保障工作。</w:t>
      </w:r>
    </w:p>
    <w:p w:rsidR="00302432" w:rsidRDefault="00FB14D6">
      <w:pPr>
        <w:adjustRightInd w:val="0"/>
        <w:snapToGrid w:val="0"/>
        <w:spacing w:line="560" w:lineRule="exact"/>
        <w:ind w:firstLineChars="200" w:firstLine="640"/>
        <w:rPr>
          <w:rFonts w:ascii="宋体" w:eastAsia="仿宋" w:hAnsi="宋体" w:cs="宋体"/>
          <w:sz w:val="32"/>
          <w:szCs w:val="32"/>
        </w:rPr>
      </w:pPr>
      <w:r>
        <w:rPr>
          <w:rFonts w:ascii="宋体" w:eastAsia="仿宋" w:hAnsi="宋体" w:cs="宋体" w:hint="eastAsia"/>
          <w:sz w:val="32"/>
          <w:szCs w:val="32"/>
        </w:rPr>
        <w:t>2</w:t>
      </w:r>
      <w:r>
        <w:rPr>
          <w:rFonts w:ascii="宋体" w:eastAsia="仿宋" w:hAnsi="宋体" w:cs="宋体" w:hint="eastAsia"/>
          <w:sz w:val="32"/>
          <w:szCs w:val="32"/>
        </w:rPr>
        <w:t>．负责市政府办公室委托的办公用房管理和节能管理等事务性工作。承担市级机关事业单位办公用房调剂分配、规范使用的统一管理事务性工作。承担全市公共机构节能管理事务性工作，落实公共机构节能目标任务。协助制定和实施全市公共机构节能规划，指导相关部门开展本级系统内公共机构节能工作。</w:t>
      </w:r>
    </w:p>
    <w:p w:rsidR="00302432" w:rsidRDefault="00FB14D6">
      <w:pPr>
        <w:adjustRightInd w:val="0"/>
        <w:snapToGrid w:val="0"/>
        <w:spacing w:line="560" w:lineRule="exact"/>
        <w:ind w:firstLineChars="200" w:firstLine="640"/>
        <w:rPr>
          <w:rFonts w:ascii="宋体" w:eastAsia="仿宋" w:hAnsi="宋体" w:cs="宋体"/>
          <w:sz w:val="32"/>
          <w:szCs w:val="32"/>
        </w:rPr>
      </w:pPr>
      <w:r>
        <w:rPr>
          <w:rFonts w:ascii="宋体" w:eastAsia="仿宋" w:hAnsi="宋体" w:cs="宋体" w:hint="eastAsia"/>
          <w:sz w:val="32"/>
          <w:szCs w:val="32"/>
        </w:rPr>
        <w:t>3</w:t>
      </w:r>
      <w:r>
        <w:rPr>
          <w:rFonts w:ascii="宋体" w:eastAsia="仿宋" w:hAnsi="宋体" w:cs="宋体" w:hint="eastAsia"/>
          <w:sz w:val="32"/>
          <w:szCs w:val="32"/>
        </w:rPr>
        <w:t>．负责市有关重大活动和重要会议的总务和相关保障。</w:t>
      </w:r>
    </w:p>
    <w:p w:rsidR="00302432" w:rsidRDefault="00FB14D6">
      <w:pPr>
        <w:widowControl/>
        <w:spacing w:line="560" w:lineRule="exact"/>
        <w:ind w:firstLineChars="200" w:firstLine="640"/>
        <w:jc w:val="left"/>
        <w:rPr>
          <w:rFonts w:ascii="宋体" w:eastAsia="仿宋" w:hAnsi="宋体" w:cs="宋体"/>
          <w:sz w:val="32"/>
          <w:szCs w:val="32"/>
        </w:rPr>
      </w:pPr>
      <w:r>
        <w:rPr>
          <w:rFonts w:ascii="宋体" w:eastAsia="仿宋" w:hAnsi="宋体" w:cs="宋体" w:hint="eastAsia"/>
          <w:sz w:val="32"/>
          <w:szCs w:val="32"/>
        </w:rPr>
        <w:t>4</w:t>
      </w:r>
      <w:r>
        <w:rPr>
          <w:rFonts w:ascii="宋体" w:eastAsia="仿宋" w:hAnsi="宋体" w:cs="宋体" w:hint="eastAsia"/>
          <w:sz w:val="32"/>
          <w:szCs w:val="32"/>
        </w:rPr>
        <w:t>．会同有关部门拟订全市公务用车管理制度并组织实施。按照分工实行统一编制、统一标准、统一购置经费、统一采购配备。指导全市党政机关公务用车服务保障工作。</w:t>
      </w:r>
    </w:p>
    <w:p w:rsidR="00302432" w:rsidRDefault="00FB14D6">
      <w:pPr>
        <w:widowControl/>
        <w:spacing w:line="560" w:lineRule="exact"/>
        <w:ind w:firstLineChars="200" w:firstLine="640"/>
        <w:jc w:val="left"/>
        <w:rPr>
          <w:rFonts w:ascii="宋体" w:eastAsia="仿宋" w:hAnsi="宋体" w:cs="宋体"/>
          <w:sz w:val="32"/>
          <w:szCs w:val="32"/>
        </w:rPr>
      </w:pPr>
      <w:r>
        <w:rPr>
          <w:rFonts w:ascii="宋体" w:eastAsia="仿宋" w:hAnsi="宋体" w:cs="宋体" w:hint="eastAsia"/>
          <w:sz w:val="32"/>
          <w:szCs w:val="32"/>
        </w:rPr>
        <w:t>5</w:t>
      </w:r>
      <w:r>
        <w:rPr>
          <w:rFonts w:ascii="宋体" w:eastAsia="仿宋" w:hAnsi="宋体" w:cs="宋体" w:hint="eastAsia"/>
          <w:sz w:val="32"/>
          <w:szCs w:val="32"/>
        </w:rPr>
        <w:t>．负责做好市行政中心等管理区域的日常综合安全管理，配合做好市重大活动、重要会议的安全保卫工作。</w:t>
      </w:r>
    </w:p>
    <w:p w:rsidR="00302432" w:rsidRDefault="00FB14D6">
      <w:pPr>
        <w:widowControl/>
        <w:spacing w:line="560" w:lineRule="exact"/>
        <w:ind w:firstLineChars="200" w:firstLine="640"/>
        <w:jc w:val="left"/>
        <w:rPr>
          <w:rFonts w:ascii="宋体" w:eastAsia="仿宋" w:hAnsi="宋体" w:cs="宋体"/>
          <w:sz w:val="32"/>
          <w:szCs w:val="32"/>
        </w:rPr>
      </w:pPr>
      <w:r>
        <w:rPr>
          <w:rFonts w:ascii="宋体" w:eastAsia="仿宋" w:hAnsi="宋体" w:cs="宋体" w:hint="eastAsia"/>
          <w:sz w:val="32"/>
          <w:szCs w:val="32"/>
        </w:rPr>
        <w:t>6</w:t>
      </w:r>
      <w:r>
        <w:rPr>
          <w:rFonts w:ascii="宋体" w:eastAsia="仿宋" w:hAnsi="宋体" w:cs="宋体" w:hint="eastAsia"/>
          <w:sz w:val="32"/>
          <w:szCs w:val="32"/>
        </w:rPr>
        <w:t>．负责市行政中心等集中办公区域的规划、管理工作，负责市行政中心等集中办公区域有关后勤管理服务保障工作。</w:t>
      </w:r>
    </w:p>
    <w:p w:rsidR="00302432" w:rsidRDefault="00FB14D6">
      <w:pPr>
        <w:adjustRightInd w:val="0"/>
        <w:snapToGrid w:val="0"/>
        <w:spacing w:line="560" w:lineRule="exact"/>
        <w:ind w:firstLineChars="200" w:firstLine="640"/>
        <w:rPr>
          <w:rFonts w:ascii="宋体" w:eastAsia="仿宋" w:hAnsi="宋体" w:cs="宋体"/>
          <w:sz w:val="32"/>
          <w:szCs w:val="32"/>
        </w:rPr>
      </w:pPr>
      <w:r>
        <w:rPr>
          <w:rFonts w:ascii="宋体" w:eastAsia="仿宋" w:hAnsi="宋体" w:cs="宋体" w:hint="eastAsia"/>
          <w:sz w:val="32"/>
          <w:szCs w:val="32"/>
        </w:rPr>
        <w:t>7</w:t>
      </w:r>
      <w:r>
        <w:rPr>
          <w:rFonts w:ascii="宋体" w:eastAsia="仿宋" w:hAnsi="宋体" w:cs="宋体" w:hint="eastAsia"/>
          <w:sz w:val="32"/>
          <w:szCs w:val="32"/>
        </w:rPr>
        <w:t>．完成市委、市政府交办的其他任务。</w:t>
      </w:r>
    </w:p>
    <w:p w:rsidR="00302432" w:rsidRDefault="00FB14D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w:t>
      </w:r>
      <w:r w:rsidR="00BE37B8">
        <w:rPr>
          <w:rFonts w:ascii="仿宋_GB2312" w:eastAsia="仿宋_GB2312" w:hAnsi="ˎ̥" w:cs="宋体" w:hint="eastAsia"/>
          <w:sz w:val="32"/>
          <w:szCs w:val="32"/>
        </w:rPr>
        <w:t>部门</w:t>
      </w:r>
      <w:r>
        <w:rPr>
          <w:rFonts w:ascii="仿宋_GB2312" w:eastAsia="仿宋_GB2312" w:hAnsi="ˎ̥" w:cs="宋体" w:hint="eastAsia"/>
          <w:sz w:val="32"/>
          <w:szCs w:val="32"/>
        </w:rPr>
        <w:t>机构设置情况</w:t>
      </w:r>
    </w:p>
    <w:p w:rsidR="00302432" w:rsidRDefault="00FB14D6">
      <w:pPr>
        <w:spacing w:line="590" w:lineRule="exact"/>
        <w:ind w:firstLineChars="200" w:firstLine="640"/>
        <w:rPr>
          <w:rFonts w:ascii="仿宋_GB2312" w:eastAsia="仿宋" w:hAnsi="ˎ̥" w:cs="宋体"/>
          <w:sz w:val="32"/>
          <w:szCs w:val="32"/>
        </w:rPr>
      </w:pPr>
      <w:r>
        <w:rPr>
          <w:rFonts w:ascii="仿宋_GB2312" w:eastAsia="仿宋" w:hAnsi="仿宋_GB2312" w:cs="宋体"/>
          <w:sz w:val="32"/>
          <w:szCs w:val="32"/>
        </w:rPr>
        <w:lastRenderedPageBreak/>
        <w:t>从预算单位构成看，</w:t>
      </w:r>
      <w:r>
        <w:rPr>
          <w:rFonts w:ascii="仿宋_GB2312" w:eastAsia="仿宋" w:hAnsi="ˎ̥" w:cs="宋体" w:hint="eastAsia"/>
          <w:sz w:val="32"/>
          <w:szCs w:val="32"/>
        </w:rPr>
        <w:t>温岭市机关事务中心</w:t>
      </w:r>
      <w:r>
        <w:rPr>
          <w:rFonts w:ascii="仿宋_GB2312" w:eastAsia="仿宋" w:hAnsi="ˎ̥" w:cs="宋体"/>
          <w:sz w:val="32"/>
          <w:szCs w:val="32"/>
        </w:rPr>
        <w:t>部门预算</w:t>
      </w:r>
      <w:r w:rsidR="00BE37B8">
        <w:rPr>
          <w:rFonts w:ascii="仿宋_GB2312" w:eastAsia="仿宋" w:hAnsi="ˎ̥" w:cs="宋体" w:hint="eastAsia"/>
          <w:sz w:val="32"/>
          <w:szCs w:val="32"/>
        </w:rPr>
        <w:t>包括</w:t>
      </w:r>
      <w:r>
        <w:rPr>
          <w:rFonts w:ascii="仿宋_GB2312" w:eastAsia="仿宋" w:hAnsi="ˎ̥" w:cs="宋体" w:hint="eastAsia"/>
          <w:sz w:val="32"/>
          <w:szCs w:val="32"/>
        </w:rPr>
        <w:t>中心</w:t>
      </w:r>
      <w:r>
        <w:rPr>
          <w:rFonts w:ascii="仿宋_GB2312" w:eastAsia="仿宋" w:hAnsi="ˎ̥" w:cs="宋体"/>
          <w:sz w:val="32"/>
          <w:szCs w:val="32"/>
        </w:rPr>
        <w:t>本级预算。</w:t>
      </w:r>
    </w:p>
    <w:p w:rsidR="00302432" w:rsidRDefault="00FB14D6">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二、温岭市机关事务中心2021年部门预算安排情况说明</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（一）关于温岭市机关事务中心2021年收支预算情况的总体说明</w:t>
      </w:r>
    </w:p>
    <w:p w:rsidR="00302432" w:rsidRPr="009C1162" w:rsidRDefault="00FB14D6" w:rsidP="009C1162">
      <w:pPr>
        <w:spacing w:line="590" w:lineRule="exact"/>
        <w:ind w:firstLineChars="200" w:firstLine="640"/>
        <w:rPr>
          <w:rFonts w:ascii="仿宋_GB2312" w:eastAsia="仿宋" w:hAnsi="仿宋_GB2312" w:cs="宋体"/>
          <w:sz w:val="32"/>
          <w:szCs w:val="32"/>
        </w:rPr>
      </w:pPr>
      <w:r>
        <w:rPr>
          <w:rFonts w:ascii="仿宋_GB2312" w:eastAsia="仿宋" w:hAnsi="仿宋_GB2312" w:cs="宋体" w:hint="eastAsia"/>
          <w:sz w:val="32"/>
          <w:szCs w:val="32"/>
        </w:rPr>
        <w:t>按照综合预算的原则，机关事务中心所有收入和支出均纳入部门预算管理。收入包括：一般公共预算拨款收入、政府性基金预算收入、其他收入。支出包括：一般公共服务支出、社会保障和就业支出</w:t>
      </w:r>
      <w:r w:rsidR="00967788">
        <w:rPr>
          <w:rFonts w:ascii="仿宋_GB2312" w:eastAsia="仿宋" w:hAnsi="仿宋_GB2312" w:cs="宋体" w:hint="eastAsia"/>
          <w:sz w:val="32"/>
          <w:szCs w:val="32"/>
        </w:rPr>
        <w:t>、</w:t>
      </w:r>
      <w:r w:rsidR="00967788" w:rsidRPr="00967788">
        <w:rPr>
          <w:rFonts w:ascii="仿宋_GB2312" w:eastAsia="仿宋" w:hAnsi="仿宋_GB2312" w:cs="宋体" w:hint="eastAsia"/>
          <w:sz w:val="32"/>
          <w:szCs w:val="32"/>
        </w:rPr>
        <w:t>城乡社区支出</w:t>
      </w:r>
      <w:r w:rsidR="00967788">
        <w:rPr>
          <w:rFonts w:ascii="仿宋_GB2312" w:eastAsia="仿宋" w:hAnsi="仿宋_GB2312" w:cs="宋体" w:hint="eastAsia"/>
          <w:sz w:val="32"/>
          <w:szCs w:val="32"/>
        </w:rPr>
        <w:t>、其他支出</w:t>
      </w:r>
      <w:r>
        <w:rPr>
          <w:rFonts w:ascii="仿宋_GB2312" w:eastAsia="仿宋" w:hAnsi="仿宋_GB2312" w:cs="宋体" w:hint="eastAsia"/>
          <w:sz w:val="32"/>
          <w:szCs w:val="32"/>
        </w:rPr>
        <w:t>。机关事务中心</w:t>
      </w:r>
      <w:r>
        <w:rPr>
          <w:rFonts w:ascii="宋体" w:hAnsi="宋体" w:cs="宋体" w:hint="eastAsia"/>
          <w:sz w:val="32"/>
          <w:szCs w:val="32"/>
        </w:rPr>
        <w:t>2021</w:t>
      </w:r>
      <w:r>
        <w:rPr>
          <w:rFonts w:ascii="仿宋_GB2312" w:eastAsia="仿宋" w:hAnsi="仿宋_GB2312" w:cs="宋体" w:hint="eastAsia"/>
          <w:sz w:val="32"/>
          <w:szCs w:val="32"/>
        </w:rPr>
        <w:t>年收支总预算</w:t>
      </w:r>
      <w:r>
        <w:rPr>
          <w:rFonts w:ascii="宋体" w:hAnsi="宋体" w:cs="宋体" w:hint="eastAsia"/>
          <w:sz w:val="32"/>
          <w:szCs w:val="32"/>
        </w:rPr>
        <w:t>4116.16</w:t>
      </w:r>
      <w:r>
        <w:rPr>
          <w:rFonts w:ascii="仿宋_GB2312" w:eastAsia="仿宋" w:hAnsi="仿宋_GB2312" w:cs="宋体" w:hint="eastAsia"/>
          <w:sz w:val="32"/>
          <w:szCs w:val="32"/>
        </w:rPr>
        <w:t>万元。</w:t>
      </w:r>
    </w:p>
    <w:p w:rsidR="00302432" w:rsidRDefault="00FB14D6" w:rsidP="001854E6">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（二）关于温岭市机关事务中心2021年收入预算情况说明</w:t>
      </w:r>
    </w:p>
    <w:p w:rsidR="00302432" w:rsidRPr="00E62BA8" w:rsidRDefault="00E62BA8">
      <w:pPr>
        <w:spacing w:line="590" w:lineRule="exact"/>
        <w:ind w:firstLineChars="200" w:firstLine="640"/>
        <w:rPr>
          <w:rFonts w:ascii="仿宋_GB2312" w:eastAsia="仿宋" w:hAnsi="仿宋_GB2312" w:cs="宋体"/>
          <w:sz w:val="32"/>
          <w:szCs w:val="32"/>
        </w:rPr>
      </w:pPr>
      <w:r>
        <w:rPr>
          <w:rFonts w:ascii="仿宋_GB2312" w:eastAsia="仿宋_GB2312" w:hAnsi="ˎ̥" w:cs="宋体" w:hint="eastAsia"/>
          <w:sz w:val="32"/>
          <w:szCs w:val="32"/>
        </w:rPr>
        <w:t>温岭市</w:t>
      </w:r>
      <w:r w:rsidR="00FB14D6">
        <w:rPr>
          <w:rFonts w:ascii="仿宋_GB2312" w:eastAsia="仿宋" w:hAnsi="仿宋_GB2312" w:cs="宋体" w:hint="eastAsia"/>
          <w:sz w:val="32"/>
          <w:szCs w:val="32"/>
        </w:rPr>
        <w:t>机关事务中心</w:t>
      </w:r>
      <w:r w:rsidR="00FB14D6">
        <w:rPr>
          <w:rFonts w:ascii="宋体" w:hAnsi="宋体" w:cs="宋体" w:hint="eastAsia"/>
          <w:sz w:val="32"/>
          <w:szCs w:val="32"/>
        </w:rPr>
        <w:t>2021</w:t>
      </w:r>
      <w:r w:rsidR="00FB14D6">
        <w:rPr>
          <w:rFonts w:ascii="仿宋_GB2312" w:eastAsia="仿宋" w:hAnsi="仿宋_GB2312" w:cs="宋体" w:hint="eastAsia"/>
          <w:sz w:val="32"/>
          <w:szCs w:val="32"/>
        </w:rPr>
        <w:t>年收入预算</w:t>
      </w:r>
      <w:r w:rsidR="00FB14D6">
        <w:rPr>
          <w:rFonts w:ascii="宋体" w:hAnsi="宋体" w:cs="宋体" w:hint="eastAsia"/>
          <w:sz w:val="32"/>
          <w:szCs w:val="32"/>
        </w:rPr>
        <w:t>4116.16</w:t>
      </w:r>
      <w:r w:rsidR="00FB14D6">
        <w:rPr>
          <w:rFonts w:ascii="仿宋_GB2312" w:eastAsia="仿宋" w:hAnsi="仿宋_GB2312" w:cs="宋体" w:hint="eastAsia"/>
          <w:sz w:val="32"/>
          <w:szCs w:val="32"/>
        </w:rPr>
        <w:t>万元，比上年收入执行数</w:t>
      </w:r>
      <w:r w:rsidR="000B2250">
        <w:rPr>
          <w:rFonts w:ascii="仿宋_GB2312" w:eastAsia="仿宋" w:hAnsi="仿宋_GB2312" w:cs="宋体" w:hint="eastAsia"/>
          <w:sz w:val="32"/>
          <w:szCs w:val="32"/>
        </w:rPr>
        <w:t>增加</w:t>
      </w:r>
      <w:r w:rsidR="000B2250">
        <w:rPr>
          <w:rFonts w:ascii="仿宋_GB2312" w:eastAsia="仿宋" w:hAnsi="仿宋_GB2312" w:cs="宋体" w:hint="eastAsia"/>
          <w:sz w:val="32"/>
          <w:szCs w:val="32"/>
        </w:rPr>
        <w:t>309.41</w:t>
      </w:r>
      <w:r w:rsidR="00FB14D6">
        <w:rPr>
          <w:rFonts w:ascii="仿宋_GB2312" w:eastAsia="仿宋" w:hAnsi="仿宋_GB2312" w:cs="宋体" w:hint="eastAsia"/>
          <w:sz w:val="32"/>
          <w:szCs w:val="32"/>
        </w:rPr>
        <w:t>万元，</w:t>
      </w:r>
      <w:r w:rsidR="000B2250">
        <w:rPr>
          <w:rFonts w:ascii="仿宋_GB2312" w:eastAsia="仿宋" w:hAnsi="仿宋_GB2312" w:cs="宋体" w:hint="eastAsia"/>
          <w:sz w:val="32"/>
          <w:szCs w:val="32"/>
        </w:rPr>
        <w:t>增长</w:t>
      </w:r>
      <w:r w:rsidR="000B2250">
        <w:rPr>
          <w:rFonts w:ascii="仿宋_GB2312" w:eastAsia="仿宋" w:hAnsi="仿宋_GB2312" w:cs="宋体" w:hint="eastAsia"/>
          <w:sz w:val="32"/>
          <w:szCs w:val="32"/>
        </w:rPr>
        <w:t>16.2</w:t>
      </w:r>
      <w:r w:rsidR="00FB14D6">
        <w:rPr>
          <w:rFonts w:ascii="宋体" w:hAnsi="宋体" w:cs="宋体" w:hint="eastAsia"/>
          <w:sz w:val="32"/>
          <w:szCs w:val="32"/>
        </w:rPr>
        <w:t>%</w:t>
      </w:r>
      <w:r w:rsidR="00FB14D6">
        <w:rPr>
          <w:rFonts w:ascii="仿宋_GB2312" w:eastAsia="仿宋" w:hAnsi="仿宋_GB2312" w:cs="宋体" w:hint="eastAsia"/>
          <w:sz w:val="32"/>
          <w:szCs w:val="32"/>
        </w:rPr>
        <w:t>，</w:t>
      </w:r>
      <w:r w:rsidR="00FB14D6" w:rsidRPr="00E62BA8">
        <w:rPr>
          <w:rFonts w:ascii="仿宋_GB2312" w:eastAsia="仿宋" w:hAnsi="仿宋_GB2312" w:cs="宋体" w:hint="eastAsia"/>
          <w:sz w:val="32"/>
          <w:szCs w:val="32"/>
        </w:rPr>
        <w:t>主要原因：</w:t>
      </w:r>
      <w:r w:rsidRPr="00E62BA8">
        <w:rPr>
          <w:rFonts w:ascii="仿宋_GB2312" w:eastAsia="仿宋" w:hAnsi="仿宋_GB2312" w:cs="宋体" w:hint="eastAsia"/>
          <w:sz w:val="32"/>
          <w:szCs w:val="32"/>
        </w:rPr>
        <w:t>人员增加，以及</w:t>
      </w:r>
      <w:r w:rsidR="00FB14D6" w:rsidRPr="00E62BA8">
        <w:rPr>
          <w:rFonts w:ascii="宋体" w:eastAsia="仿宋" w:hAnsi="宋体" w:cs="宋体" w:hint="eastAsia"/>
          <w:sz w:val="32"/>
          <w:szCs w:val="32"/>
        </w:rPr>
        <w:t>温岭市消防救援培训登高塔楼及射击场改造工程</w:t>
      </w:r>
      <w:r w:rsidRPr="00E62BA8">
        <w:rPr>
          <w:rFonts w:ascii="宋体" w:eastAsia="仿宋" w:hAnsi="宋体" w:cs="宋体" w:hint="eastAsia"/>
          <w:sz w:val="32"/>
          <w:szCs w:val="32"/>
        </w:rPr>
        <w:t>项目</w:t>
      </w:r>
      <w:r w:rsidRPr="00E62BA8">
        <w:rPr>
          <w:rFonts w:ascii="宋体" w:eastAsia="仿宋" w:hAnsi="宋体" w:cs="宋体" w:hint="eastAsia"/>
          <w:sz w:val="32"/>
          <w:szCs w:val="32"/>
        </w:rPr>
        <w:t>2020</w:t>
      </w:r>
      <w:r w:rsidRPr="00E62BA8">
        <w:rPr>
          <w:rFonts w:ascii="宋体" w:eastAsia="仿宋" w:hAnsi="宋体" w:cs="宋体" w:hint="eastAsia"/>
          <w:sz w:val="32"/>
          <w:szCs w:val="32"/>
        </w:rPr>
        <w:t>年执行率低，</w:t>
      </w:r>
      <w:r w:rsidRPr="00E62BA8">
        <w:rPr>
          <w:rFonts w:ascii="宋体" w:eastAsia="仿宋" w:hAnsi="宋体" w:cs="宋体" w:hint="eastAsia"/>
          <w:sz w:val="32"/>
          <w:szCs w:val="32"/>
        </w:rPr>
        <w:t>2021</w:t>
      </w:r>
      <w:r w:rsidRPr="00E62BA8">
        <w:rPr>
          <w:rFonts w:ascii="宋体" w:eastAsia="仿宋" w:hAnsi="宋体" w:cs="宋体" w:hint="eastAsia"/>
          <w:sz w:val="32"/>
          <w:szCs w:val="32"/>
        </w:rPr>
        <w:t>年继续安排</w:t>
      </w:r>
      <w:r w:rsidRPr="00E62BA8">
        <w:rPr>
          <w:rFonts w:ascii="宋体" w:eastAsia="仿宋" w:hAnsi="宋体" w:cs="宋体" w:hint="eastAsia"/>
          <w:sz w:val="32"/>
          <w:szCs w:val="32"/>
        </w:rPr>
        <w:t>175</w:t>
      </w:r>
      <w:r w:rsidRPr="00E62BA8">
        <w:rPr>
          <w:rFonts w:ascii="宋体" w:eastAsia="仿宋" w:hAnsi="宋体" w:cs="宋体" w:hint="eastAsia"/>
          <w:sz w:val="32"/>
          <w:szCs w:val="32"/>
        </w:rPr>
        <w:t>万元</w:t>
      </w:r>
      <w:r w:rsidR="00FB14D6" w:rsidRPr="00E62BA8">
        <w:rPr>
          <w:rFonts w:ascii="宋体" w:eastAsia="仿宋" w:hAnsi="宋体" w:cs="宋体" w:hint="eastAsia"/>
          <w:sz w:val="32"/>
          <w:szCs w:val="32"/>
        </w:rPr>
        <w:t>。</w:t>
      </w:r>
    </w:p>
    <w:p w:rsidR="00302432" w:rsidRDefault="00FB14D6">
      <w:pPr>
        <w:spacing w:line="590" w:lineRule="exact"/>
        <w:ind w:firstLineChars="200" w:firstLine="640"/>
        <w:rPr>
          <w:rFonts w:ascii="仿宋_GB2312" w:eastAsia="仿宋_GB2312" w:hAnsi="ˎ̥" w:cs="宋体"/>
          <w:sz w:val="32"/>
          <w:szCs w:val="32"/>
        </w:rPr>
      </w:pPr>
      <w:r>
        <w:rPr>
          <w:rFonts w:ascii="宋体" w:eastAsia="仿宋" w:hAnsi="宋体" w:cs="宋体" w:hint="eastAsia"/>
          <w:color w:val="000000"/>
          <w:sz w:val="32"/>
          <w:szCs w:val="32"/>
        </w:rPr>
        <w:t>其中：一般公共预算拨款收入</w:t>
      </w:r>
      <w:r>
        <w:rPr>
          <w:rFonts w:ascii="宋体" w:eastAsia="仿宋" w:hAnsi="宋体" w:cs="宋体" w:hint="eastAsia"/>
          <w:color w:val="000000"/>
          <w:sz w:val="32"/>
          <w:szCs w:val="32"/>
        </w:rPr>
        <w:t>1641.67</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39.</w:t>
      </w:r>
      <w:r w:rsidR="00E62BA8">
        <w:rPr>
          <w:rFonts w:ascii="宋体" w:eastAsia="仿宋" w:hAnsi="宋体" w:cs="宋体" w:hint="eastAsia"/>
          <w:color w:val="000000"/>
          <w:sz w:val="32"/>
          <w:szCs w:val="32"/>
        </w:rPr>
        <w:t>9</w:t>
      </w:r>
      <w:r>
        <w:rPr>
          <w:rFonts w:ascii="宋体" w:eastAsia="仿宋" w:hAnsi="宋体" w:cs="宋体" w:hint="eastAsia"/>
          <w:color w:val="000000"/>
          <w:sz w:val="32"/>
          <w:szCs w:val="32"/>
        </w:rPr>
        <w:t>%</w:t>
      </w:r>
      <w:r>
        <w:rPr>
          <w:rFonts w:ascii="宋体" w:eastAsia="仿宋" w:hAnsi="宋体" w:cs="宋体" w:hint="eastAsia"/>
          <w:color w:val="000000"/>
          <w:sz w:val="32"/>
          <w:szCs w:val="32"/>
        </w:rPr>
        <w:t>；政府性基金收入</w:t>
      </w:r>
      <w:r>
        <w:rPr>
          <w:rFonts w:ascii="宋体" w:eastAsia="仿宋" w:hAnsi="宋体" w:cs="宋体" w:hint="eastAsia"/>
          <w:color w:val="000000"/>
          <w:sz w:val="32"/>
          <w:szCs w:val="32"/>
        </w:rPr>
        <w:t>2459.49</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59.</w:t>
      </w:r>
      <w:r w:rsidR="00E62BA8">
        <w:rPr>
          <w:rFonts w:ascii="宋体" w:eastAsia="仿宋" w:hAnsi="宋体" w:cs="宋体" w:hint="eastAsia"/>
          <w:color w:val="000000"/>
          <w:sz w:val="32"/>
          <w:szCs w:val="32"/>
        </w:rPr>
        <w:t>8</w:t>
      </w:r>
      <w:r>
        <w:rPr>
          <w:rFonts w:ascii="宋体" w:eastAsia="仿宋" w:hAnsi="宋体" w:cs="宋体" w:hint="eastAsia"/>
          <w:color w:val="000000"/>
          <w:sz w:val="32"/>
          <w:szCs w:val="32"/>
        </w:rPr>
        <w:t>%</w:t>
      </w:r>
      <w:r>
        <w:rPr>
          <w:rFonts w:ascii="宋体" w:eastAsia="仿宋" w:hAnsi="宋体" w:cs="宋体" w:hint="eastAsia"/>
          <w:color w:val="000000"/>
          <w:sz w:val="32"/>
          <w:szCs w:val="32"/>
        </w:rPr>
        <w:t>；其他收入</w:t>
      </w:r>
      <w:r>
        <w:rPr>
          <w:rFonts w:ascii="宋体" w:eastAsia="仿宋" w:hAnsi="宋体" w:cs="宋体" w:hint="eastAsia"/>
          <w:color w:val="000000"/>
          <w:sz w:val="32"/>
          <w:szCs w:val="32"/>
        </w:rPr>
        <w:t>15</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0.</w:t>
      </w:r>
      <w:r w:rsidR="00E62BA8">
        <w:rPr>
          <w:rFonts w:ascii="宋体" w:eastAsia="仿宋" w:hAnsi="宋体" w:cs="宋体" w:hint="eastAsia"/>
          <w:color w:val="000000"/>
          <w:sz w:val="32"/>
          <w:szCs w:val="32"/>
        </w:rPr>
        <w:t>3</w:t>
      </w:r>
      <w:r>
        <w:rPr>
          <w:rFonts w:ascii="宋体" w:eastAsia="仿宋" w:hAnsi="宋体" w:cs="宋体" w:hint="eastAsia"/>
          <w:color w:val="000000"/>
          <w:sz w:val="32"/>
          <w:szCs w:val="32"/>
        </w:rPr>
        <w:t>%</w:t>
      </w:r>
      <w:r>
        <w:rPr>
          <w:rFonts w:ascii="宋体" w:eastAsia="仿宋" w:hAnsi="宋体" w:cs="宋体" w:hint="eastAsia"/>
          <w:color w:val="000000"/>
          <w:sz w:val="32"/>
          <w:szCs w:val="32"/>
        </w:rPr>
        <w:t>。</w:t>
      </w:r>
      <w:r>
        <w:rPr>
          <w:rFonts w:ascii="宋体" w:eastAsia="仿宋" w:hAnsi="宋体" w:cs="宋体" w:hint="eastAsia"/>
          <w:color w:val="000000"/>
          <w:sz w:val="32"/>
          <w:szCs w:val="32"/>
        </w:rPr>
        <w:br/>
      </w:r>
      <w:r w:rsidR="00E62BA8">
        <w:rPr>
          <w:rFonts w:ascii="仿宋_GB2312" w:eastAsia="仿宋_GB2312" w:hAnsi="ˎ̥" w:cs="宋体" w:hint="eastAsia"/>
          <w:b/>
          <w:bCs/>
          <w:sz w:val="32"/>
          <w:szCs w:val="32"/>
        </w:rPr>
        <w:t xml:space="preserve">   </w:t>
      </w:r>
      <w:r>
        <w:rPr>
          <w:rFonts w:ascii="仿宋_GB2312" w:eastAsia="仿宋_GB2312" w:hAnsi="ˎ̥" w:cs="宋体" w:hint="eastAsia"/>
          <w:b/>
          <w:bCs/>
          <w:sz w:val="32"/>
          <w:szCs w:val="32"/>
        </w:rPr>
        <w:t>（三）关于机关事务中心2021年支出预算情况说明</w:t>
      </w:r>
    </w:p>
    <w:p w:rsidR="00302432" w:rsidRDefault="00E62BA8">
      <w:pPr>
        <w:spacing w:line="590" w:lineRule="exact"/>
        <w:ind w:firstLineChars="200" w:firstLine="640"/>
        <w:rPr>
          <w:rFonts w:ascii="仿宋_GB2312" w:eastAsia="仿宋" w:hAnsi="仿宋_GB2312" w:cs="宋体"/>
          <w:color w:val="FF9900"/>
          <w:sz w:val="32"/>
          <w:szCs w:val="32"/>
        </w:rPr>
      </w:pPr>
      <w:r>
        <w:rPr>
          <w:rFonts w:ascii="仿宋_GB2312" w:eastAsia="仿宋_GB2312" w:hAnsi="ˎ̥" w:cs="宋体" w:hint="eastAsia"/>
          <w:sz w:val="32"/>
          <w:szCs w:val="32"/>
        </w:rPr>
        <w:t>温岭市</w:t>
      </w:r>
      <w:r w:rsidR="00FB14D6">
        <w:rPr>
          <w:rFonts w:ascii="宋体" w:eastAsia="仿宋" w:hAnsi="宋体" w:cs="宋体" w:hint="eastAsia"/>
          <w:color w:val="000000"/>
          <w:sz w:val="32"/>
          <w:szCs w:val="32"/>
        </w:rPr>
        <w:t>机关事务中心</w:t>
      </w:r>
      <w:r w:rsidR="00FB14D6">
        <w:rPr>
          <w:rFonts w:ascii="宋体" w:eastAsia="仿宋" w:hAnsi="宋体" w:cs="宋体" w:hint="eastAsia"/>
          <w:color w:val="000000"/>
          <w:sz w:val="32"/>
          <w:szCs w:val="32"/>
        </w:rPr>
        <w:t>2021</w:t>
      </w:r>
      <w:r w:rsidR="00FB14D6">
        <w:rPr>
          <w:rFonts w:ascii="宋体" w:eastAsia="仿宋" w:hAnsi="宋体" w:cs="宋体" w:hint="eastAsia"/>
          <w:color w:val="000000"/>
          <w:sz w:val="32"/>
          <w:szCs w:val="32"/>
        </w:rPr>
        <w:t>年支出预算</w:t>
      </w:r>
      <w:r w:rsidR="00FB14D6">
        <w:rPr>
          <w:rFonts w:ascii="宋体" w:eastAsia="仿宋" w:hAnsi="宋体" w:cs="宋体" w:hint="eastAsia"/>
          <w:color w:val="000000"/>
          <w:sz w:val="32"/>
          <w:szCs w:val="32"/>
        </w:rPr>
        <w:t>4116.16</w:t>
      </w:r>
      <w:r w:rsidR="00FB14D6">
        <w:rPr>
          <w:rFonts w:ascii="宋体" w:eastAsia="仿宋" w:hAnsi="宋体" w:cs="宋体" w:hint="eastAsia"/>
          <w:color w:val="000000"/>
          <w:sz w:val="32"/>
          <w:szCs w:val="32"/>
        </w:rPr>
        <w:t>万元，比上年支出</w:t>
      </w:r>
      <w:r>
        <w:rPr>
          <w:rFonts w:ascii="仿宋_GB2312" w:eastAsia="仿宋" w:hAnsi="仿宋_GB2312" w:cs="宋体" w:hint="eastAsia"/>
          <w:sz w:val="32"/>
          <w:szCs w:val="32"/>
        </w:rPr>
        <w:t>增加</w:t>
      </w:r>
      <w:r>
        <w:rPr>
          <w:rFonts w:ascii="仿宋_GB2312" w:eastAsia="仿宋" w:hAnsi="仿宋_GB2312" w:cs="宋体" w:hint="eastAsia"/>
          <w:sz w:val="32"/>
          <w:szCs w:val="32"/>
        </w:rPr>
        <w:t>309.41</w:t>
      </w:r>
      <w:r>
        <w:rPr>
          <w:rFonts w:ascii="仿宋_GB2312" w:eastAsia="仿宋" w:hAnsi="仿宋_GB2312" w:cs="宋体" w:hint="eastAsia"/>
          <w:sz w:val="32"/>
          <w:szCs w:val="32"/>
        </w:rPr>
        <w:t>万元，增长</w:t>
      </w:r>
      <w:r>
        <w:rPr>
          <w:rFonts w:ascii="仿宋_GB2312" w:eastAsia="仿宋" w:hAnsi="仿宋_GB2312" w:cs="宋体" w:hint="eastAsia"/>
          <w:sz w:val="32"/>
          <w:szCs w:val="32"/>
        </w:rPr>
        <w:t>16.2</w:t>
      </w:r>
      <w:r>
        <w:rPr>
          <w:rFonts w:ascii="宋体" w:hAnsi="宋体" w:cs="宋体" w:hint="eastAsia"/>
          <w:sz w:val="32"/>
          <w:szCs w:val="32"/>
        </w:rPr>
        <w:t>%</w:t>
      </w:r>
      <w:r>
        <w:rPr>
          <w:rFonts w:ascii="仿宋_GB2312" w:eastAsia="仿宋" w:hAnsi="仿宋_GB2312" w:cs="宋体" w:hint="eastAsia"/>
          <w:sz w:val="32"/>
          <w:szCs w:val="32"/>
        </w:rPr>
        <w:t>，</w:t>
      </w:r>
      <w:r w:rsidRPr="00E62BA8">
        <w:rPr>
          <w:rFonts w:ascii="仿宋_GB2312" w:eastAsia="仿宋" w:hAnsi="仿宋_GB2312" w:cs="宋体" w:hint="eastAsia"/>
          <w:sz w:val="32"/>
          <w:szCs w:val="32"/>
        </w:rPr>
        <w:t>主要原因：人员</w:t>
      </w:r>
      <w:r w:rsidRPr="00E62BA8">
        <w:rPr>
          <w:rFonts w:ascii="仿宋_GB2312" w:eastAsia="仿宋" w:hAnsi="仿宋_GB2312" w:cs="宋体" w:hint="eastAsia"/>
          <w:sz w:val="32"/>
          <w:szCs w:val="32"/>
        </w:rPr>
        <w:lastRenderedPageBreak/>
        <w:t>增加，以及</w:t>
      </w:r>
      <w:r w:rsidRPr="00E62BA8">
        <w:rPr>
          <w:rFonts w:ascii="宋体" w:eastAsia="仿宋" w:hAnsi="宋体" w:cs="宋体" w:hint="eastAsia"/>
          <w:sz w:val="32"/>
          <w:szCs w:val="32"/>
        </w:rPr>
        <w:t>温岭市消防救援培训登高塔楼及射击场改造工程项目</w:t>
      </w:r>
      <w:r w:rsidRPr="00E62BA8">
        <w:rPr>
          <w:rFonts w:ascii="宋体" w:eastAsia="仿宋" w:hAnsi="宋体" w:cs="宋体" w:hint="eastAsia"/>
          <w:sz w:val="32"/>
          <w:szCs w:val="32"/>
        </w:rPr>
        <w:t>2020</w:t>
      </w:r>
      <w:r w:rsidRPr="00E62BA8">
        <w:rPr>
          <w:rFonts w:ascii="宋体" w:eastAsia="仿宋" w:hAnsi="宋体" w:cs="宋体" w:hint="eastAsia"/>
          <w:sz w:val="32"/>
          <w:szCs w:val="32"/>
        </w:rPr>
        <w:t>年执行率低，</w:t>
      </w:r>
      <w:r w:rsidRPr="00E62BA8">
        <w:rPr>
          <w:rFonts w:ascii="宋体" w:eastAsia="仿宋" w:hAnsi="宋体" w:cs="宋体" w:hint="eastAsia"/>
          <w:sz w:val="32"/>
          <w:szCs w:val="32"/>
        </w:rPr>
        <w:t>2021</w:t>
      </w:r>
      <w:r w:rsidRPr="00E62BA8">
        <w:rPr>
          <w:rFonts w:ascii="宋体" w:eastAsia="仿宋" w:hAnsi="宋体" w:cs="宋体" w:hint="eastAsia"/>
          <w:sz w:val="32"/>
          <w:szCs w:val="32"/>
        </w:rPr>
        <w:t>年继续安排</w:t>
      </w:r>
      <w:r w:rsidRPr="00E62BA8">
        <w:rPr>
          <w:rFonts w:ascii="宋体" w:eastAsia="仿宋" w:hAnsi="宋体" w:cs="宋体" w:hint="eastAsia"/>
          <w:sz w:val="32"/>
          <w:szCs w:val="32"/>
        </w:rPr>
        <w:t>175</w:t>
      </w:r>
      <w:r w:rsidRPr="00E62BA8">
        <w:rPr>
          <w:rFonts w:ascii="宋体" w:eastAsia="仿宋" w:hAnsi="宋体" w:cs="宋体" w:hint="eastAsia"/>
          <w:sz w:val="32"/>
          <w:szCs w:val="32"/>
        </w:rPr>
        <w:t>万元。</w:t>
      </w:r>
    </w:p>
    <w:p w:rsidR="00302432" w:rsidRDefault="00FB14D6">
      <w:pPr>
        <w:spacing w:line="590" w:lineRule="exact"/>
        <w:ind w:firstLineChars="200" w:firstLine="640"/>
        <w:rPr>
          <w:rFonts w:ascii="宋体" w:eastAsia="仿宋" w:hAnsi="宋体" w:cs="宋体"/>
          <w:color w:val="000000"/>
          <w:sz w:val="32"/>
          <w:szCs w:val="32"/>
        </w:rPr>
      </w:pPr>
      <w:r>
        <w:rPr>
          <w:rFonts w:ascii="宋体" w:eastAsia="仿宋" w:hAnsi="宋体" w:cs="宋体" w:hint="eastAsia"/>
          <w:color w:val="000000"/>
          <w:sz w:val="32"/>
          <w:szCs w:val="32"/>
        </w:rPr>
        <w:t>1.</w:t>
      </w:r>
      <w:r>
        <w:rPr>
          <w:rFonts w:ascii="宋体" w:eastAsia="仿宋" w:hAnsi="宋体" w:cs="宋体" w:hint="eastAsia"/>
          <w:color w:val="000000"/>
          <w:sz w:val="32"/>
          <w:szCs w:val="32"/>
        </w:rPr>
        <w:t>按支出功能分类，包括一般公共服务支出</w:t>
      </w:r>
      <w:r>
        <w:rPr>
          <w:rFonts w:ascii="宋体" w:eastAsia="仿宋" w:hAnsi="宋体" w:cs="宋体" w:hint="eastAsia"/>
          <w:color w:val="000000"/>
          <w:sz w:val="32"/>
          <w:szCs w:val="32"/>
        </w:rPr>
        <w:t>1606.43</w:t>
      </w:r>
      <w:r>
        <w:rPr>
          <w:rFonts w:ascii="宋体" w:eastAsia="仿宋" w:hAnsi="宋体" w:cs="宋体" w:hint="eastAsia"/>
          <w:color w:val="000000"/>
          <w:sz w:val="32"/>
          <w:szCs w:val="32"/>
        </w:rPr>
        <w:t>万元、社会保障和就业支出</w:t>
      </w:r>
      <w:r>
        <w:rPr>
          <w:rFonts w:ascii="宋体" w:eastAsia="仿宋" w:hAnsi="宋体" w:cs="宋体" w:hint="eastAsia"/>
          <w:color w:val="000000"/>
          <w:sz w:val="32"/>
          <w:szCs w:val="32"/>
        </w:rPr>
        <w:t>50.24</w:t>
      </w:r>
      <w:r>
        <w:rPr>
          <w:rFonts w:ascii="宋体" w:eastAsia="仿宋" w:hAnsi="宋体" w:cs="宋体" w:hint="eastAsia"/>
          <w:color w:val="000000"/>
          <w:sz w:val="32"/>
          <w:szCs w:val="32"/>
        </w:rPr>
        <w:t>万元、城乡社区支出</w:t>
      </w:r>
      <w:r>
        <w:rPr>
          <w:rFonts w:ascii="宋体" w:eastAsia="仿宋" w:hAnsi="宋体" w:cs="宋体" w:hint="eastAsia"/>
          <w:color w:val="000000"/>
          <w:sz w:val="32"/>
          <w:szCs w:val="32"/>
        </w:rPr>
        <w:t>195.00</w:t>
      </w:r>
      <w:r>
        <w:rPr>
          <w:rFonts w:ascii="宋体" w:eastAsia="仿宋" w:hAnsi="宋体" w:cs="宋体" w:hint="eastAsia"/>
          <w:color w:val="000000"/>
          <w:sz w:val="32"/>
          <w:szCs w:val="32"/>
        </w:rPr>
        <w:t>万元、其他支出</w:t>
      </w:r>
      <w:r>
        <w:rPr>
          <w:rFonts w:ascii="宋体" w:eastAsia="仿宋" w:hAnsi="宋体" w:cs="宋体" w:hint="eastAsia"/>
          <w:color w:val="000000"/>
          <w:sz w:val="32"/>
          <w:szCs w:val="32"/>
        </w:rPr>
        <w:t>2264.49</w:t>
      </w:r>
      <w:r>
        <w:rPr>
          <w:rFonts w:ascii="宋体" w:eastAsia="仿宋" w:hAnsi="宋体" w:cs="宋体" w:hint="eastAsia"/>
          <w:color w:val="000000"/>
          <w:sz w:val="32"/>
          <w:szCs w:val="32"/>
        </w:rPr>
        <w:t>万元。</w:t>
      </w:r>
    </w:p>
    <w:p w:rsidR="00302432" w:rsidRDefault="00FB14D6">
      <w:pPr>
        <w:spacing w:line="590" w:lineRule="exact"/>
        <w:ind w:firstLineChars="200" w:firstLine="640"/>
        <w:rPr>
          <w:rFonts w:ascii="宋体" w:eastAsia="仿宋" w:hAnsi="宋体" w:cs="宋体"/>
          <w:color w:val="000000"/>
          <w:sz w:val="32"/>
          <w:szCs w:val="32"/>
        </w:rPr>
      </w:pPr>
      <w:r>
        <w:rPr>
          <w:rFonts w:ascii="宋体" w:eastAsia="仿宋" w:hAnsi="宋体" w:cs="宋体" w:hint="eastAsia"/>
          <w:color w:val="000000"/>
          <w:sz w:val="32"/>
          <w:szCs w:val="32"/>
        </w:rPr>
        <w:t>2.</w:t>
      </w:r>
      <w:r>
        <w:rPr>
          <w:rFonts w:ascii="宋体" w:eastAsia="仿宋" w:hAnsi="宋体" w:cs="宋体" w:hint="eastAsia"/>
          <w:color w:val="000000"/>
          <w:sz w:val="32"/>
          <w:szCs w:val="32"/>
        </w:rPr>
        <w:t>按支出用途分类，包括人员支出</w:t>
      </w:r>
      <w:r>
        <w:rPr>
          <w:rFonts w:ascii="宋体" w:eastAsia="仿宋" w:hAnsi="宋体" w:cs="宋体" w:hint="eastAsia"/>
          <w:color w:val="000000"/>
          <w:sz w:val="32"/>
          <w:szCs w:val="32"/>
        </w:rPr>
        <w:t>461.73</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11.2%</w:t>
      </w:r>
      <w:r>
        <w:rPr>
          <w:rFonts w:ascii="宋体" w:eastAsia="仿宋" w:hAnsi="宋体" w:cs="宋体" w:hint="eastAsia"/>
          <w:color w:val="000000"/>
          <w:sz w:val="32"/>
          <w:szCs w:val="32"/>
        </w:rPr>
        <w:t>；日常公用支出</w:t>
      </w:r>
      <w:r>
        <w:rPr>
          <w:rFonts w:ascii="宋体" w:eastAsia="仿宋" w:hAnsi="宋体" w:cs="宋体" w:hint="eastAsia"/>
          <w:color w:val="000000"/>
          <w:sz w:val="32"/>
          <w:szCs w:val="32"/>
        </w:rPr>
        <w:t>462.44</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11.2%</w:t>
      </w:r>
      <w:r>
        <w:rPr>
          <w:rFonts w:ascii="宋体" w:eastAsia="仿宋" w:hAnsi="宋体" w:cs="宋体" w:hint="eastAsia"/>
          <w:color w:val="000000"/>
          <w:sz w:val="32"/>
          <w:szCs w:val="32"/>
        </w:rPr>
        <w:t>；项目支出</w:t>
      </w:r>
      <w:r>
        <w:rPr>
          <w:rFonts w:ascii="宋体" w:eastAsia="仿宋" w:hAnsi="宋体" w:cs="宋体" w:hint="eastAsia"/>
          <w:color w:val="000000"/>
          <w:sz w:val="32"/>
          <w:szCs w:val="32"/>
        </w:rPr>
        <w:t>3191.99</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77.</w:t>
      </w:r>
      <w:r w:rsidR="00E62BA8">
        <w:rPr>
          <w:rFonts w:ascii="宋体" w:eastAsia="仿宋" w:hAnsi="宋体" w:cs="宋体" w:hint="eastAsia"/>
          <w:color w:val="000000"/>
          <w:sz w:val="32"/>
          <w:szCs w:val="32"/>
        </w:rPr>
        <w:t>6</w:t>
      </w:r>
      <w:r>
        <w:rPr>
          <w:rFonts w:ascii="宋体" w:eastAsia="仿宋" w:hAnsi="宋体" w:cs="宋体" w:hint="eastAsia"/>
          <w:color w:val="000000"/>
          <w:sz w:val="32"/>
          <w:szCs w:val="32"/>
        </w:rPr>
        <w:t>%</w:t>
      </w:r>
      <w:r>
        <w:rPr>
          <w:rFonts w:ascii="宋体" w:eastAsia="仿宋" w:hAnsi="宋体" w:cs="宋体" w:hint="eastAsia"/>
          <w:color w:val="000000"/>
          <w:sz w:val="32"/>
          <w:szCs w:val="32"/>
        </w:rPr>
        <w:t>。</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w:t>
      </w:r>
      <w:r w:rsidR="00E62BA8" w:rsidRPr="001C76A5">
        <w:rPr>
          <w:rFonts w:ascii="仿宋_GB2312" w:eastAsia="仿宋_GB2312" w:hAnsi="ˎ̥" w:cs="宋体" w:hint="eastAsia"/>
          <w:b/>
          <w:sz w:val="32"/>
          <w:szCs w:val="32"/>
        </w:rPr>
        <w:t>温岭市</w:t>
      </w:r>
      <w:r w:rsidRPr="001C76A5">
        <w:rPr>
          <w:rFonts w:ascii="仿宋_GB2312" w:eastAsia="仿宋_GB2312" w:hAnsi="ˎ̥" w:cs="宋体" w:hint="eastAsia"/>
          <w:b/>
          <w:bCs/>
          <w:sz w:val="32"/>
          <w:szCs w:val="32"/>
        </w:rPr>
        <w:t>机</w:t>
      </w:r>
      <w:r>
        <w:rPr>
          <w:rFonts w:ascii="仿宋_GB2312" w:eastAsia="仿宋_GB2312" w:hAnsi="ˎ̥" w:cs="宋体" w:hint="eastAsia"/>
          <w:b/>
          <w:bCs/>
          <w:sz w:val="32"/>
          <w:szCs w:val="32"/>
        </w:rPr>
        <w:t>关事务中心2021年财政拨款收支预算情况的总体说明</w:t>
      </w:r>
    </w:p>
    <w:p w:rsidR="00302432" w:rsidRDefault="00E62BA8">
      <w:pPr>
        <w:spacing w:line="590" w:lineRule="exact"/>
        <w:ind w:firstLineChars="200" w:firstLine="640"/>
        <w:rPr>
          <w:rFonts w:ascii="仿宋_GB2312" w:eastAsia="仿宋" w:hAnsi="仿宋_GB2312" w:cs="宋体"/>
          <w:color w:val="FF9900"/>
          <w:sz w:val="32"/>
          <w:szCs w:val="32"/>
        </w:rPr>
      </w:pPr>
      <w:r>
        <w:rPr>
          <w:rFonts w:ascii="仿宋_GB2312" w:eastAsia="仿宋_GB2312" w:hAnsi="ˎ̥" w:cs="宋体" w:hint="eastAsia"/>
          <w:sz w:val="32"/>
          <w:szCs w:val="32"/>
        </w:rPr>
        <w:t>温岭市</w:t>
      </w:r>
      <w:r w:rsidR="00FB14D6">
        <w:rPr>
          <w:rFonts w:ascii="宋体" w:eastAsia="仿宋" w:hAnsi="宋体" w:cs="宋体" w:hint="eastAsia"/>
          <w:color w:val="000000"/>
          <w:sz w:val="32"/>
          <w:szCs w:val="32"/>
        </w:rPr>
        <w:t>机关事务中心</w:t>
      </w:r>
      <w:r w:rsidR="00FB14D6">
        <w:rPr>
          <w:rFonts w:ascii="宋体" w:eastAsia="仿宋" w:hAnsi="宋体" w:cs="宋体" w:hint="eastAsia"/>
          <w:color w:val="000000"/>
          <w:sz w:val="32"/>
          <w:szCs w:val="32"/>
        </w:rPr>
        <w:t>2021</w:t>
      </w:r>
      <w:r w:rsidR="00FB14D6">
        <w:rPr>
          <w:rFonts w:ascii="宋体" w:eastAsia="仿宋" w:hAnsi="宋体" w:cs="宋体" w:hint="eastAsia"/>
          <w:color w:val="000000"/>
          <w:sz w:val="32"/>
          <w:szCs w:val="32"/>
        </w:rPr>
        <w:t>年财政拨款收支总预算</w:t>
      </w:r>
      <w:r w:rsidR="00FB14D6">
        <w:rPr>
          <w:rFonts w:ascii="宋体" w:eastAsia="仿宋" w:hAnsi="宋体" w:cs="宋体" w:hint="eastAsia"/>
          <w:color w:val="000000"/>
          <w:sz w:val="32"/>
          <w:szCs w:val="32"/>
        </w:rPr>
        <w:t>4101.16</w:t>
      </w:r>
      <w:r w:rsidR="00FB14D6">
        <w:rPr>
          <w:rFonts w:ascii="宋体" w:eastAsia="仿宋" w:hAnsi="宋体" w:cs="宋体" w:hint="eastAsia"/>
          <w:color w:val="000000"/>
          <w:sz w:val="32"/>
          <w:szCs w:val="32"/>
        </w:rPr>
        <w:t>万元，比上年执行数</w:t>
      </w:r>
      <w:r w:rsidR="001C76A5">
        <w:rPr>
          <w:rFonts w:ascii="仿宋_GB2312" w:eastAsia="仿宋" w:hAnsi="仿宋_GB2312" w:cs="宋体" w:hint="eastAsia"/>
          <w:sz w:val="32"/>
          <w:szCs w:val="32"/>
        </w:rPr>
        <w:t>增加</w:t>
      </w:r>
      <w:r w:rsidR="001C76A5">
        <w:rPr>
          <w:rFonts w:ascii="仿宋_GB2312" w:eastAsia="仿宋" w:hAnsi="仿宋_GB2312" w:cs="宋体" w:hint="eastAsia"/>
          <w:sz w:val="32"/>
          <w:szCs w:val="32"/>
        </w:rPr>
        <w:t>309.41</w:t>
      </w:r>
      <w:r w:rsidR="001C76A5">
        <w:rPr>
          <w:rFonts w:ascii="仿宋_GB2312" w:eastAsia="仿宋" w:hAnsi="仿宋_GB2312" w:cs="宋体" w:hint="eastAsia"/>
          <w:sz w:val="32"/>
          <w:szCs w:val="32"/>
        </w:rPr>
        <w:t>万元，增长</w:t>
      </w:r>
      <w:r w:rsidR="001C76A5">
        <w:rPr>
          <w:rFonts w:ascii="仿宋_GB2312" w:eastAsia="仿宋" w:hAnsi="仿宋_GB2312" w:cs="宋体" w:hint="eastAsia"/>
          <w:sz w:val="32"/>
          <w:szCs w:val="32"/>
        </w:rPr>
        <w:t>16.2</w:t>
      </w:r>
      <w:r w:rsidR="001C76A5">
        <w:rPr>
          <w:rFonts w:ascii="宋体" w:hAnsi="宋体" w:cs="宋体" w:hint="eastAsia"/>
          <w:sz w:val="32"/>
          <w:szCs w:val="32"/>
        </w:rPr>
        <w:t>%</w:t>
      </w:r>
      <w:r w:rsidR="001C76A5">
        <w:rPr>
          <w:rFonts w:ascii="仿宋_GB2312" w:eastAsia="仿宋" w:hAnsi="仿宋_GB2312" w:cs="宋体" w:hint="eastAsia"/>
          <w:sz w:val="32"/>
          <w:szCs w:val="32"/>
        </w:rPr>
        <w:t>，</w:t>
      </w:r>
      <w:r w:rsidR="001C76A5" w:rsidRPr="00E62BA8">
        <w:rPr>
          <w:rFonts w:ascii="仿宋_GB2312" w:eastAsia="仿宋" w:hAnsi="仿宋_GB2312" w:cs="宋体" w:hint="eastAsia"/>
          <w:sz w:val="32"/>
          <w:szCs w:val="32"/>
        </w:rPr>
        <w:t>主要原因：人员增加，以及</w:t>
      </w:r>
      <w:r w:rsidR="001C76A5" w:rsidRPr="00E62BA8">
        <w:rPr>
          <w:rFonts w:ascii="宋体" w:eastAsia="仿宋" w:hAnsi="宋体" w:cs="宋体" w:hint="eastAsia"/>
          <w:sz w:val="32"/>
          <w:szCs w:val="32"/>
        </w:rPr>
        <w:t>温岭市消防救援培训登高塔楼及射击场改造工程项目</w:t>
      </w:r>
      <w:r w:rsidR="001C76A5" w:rsidRPr="00E62BA8">
        <w:rPr>
          <w:rFonts w:ascii="宋体" w:eastAsia="仿宋" w:hAnsi="宋体" w:cs="宋体" w:hint="eastAsia"/>
          <w:sz w:val="32"/>
          <w:szCs w:val="32"/>
        </w:rPr>
        <w:t>2020</w:t>
      </w:r>
      <w:r w:rsidR="001C76A5" w:rsidRPr="00E62BA8">
        <w:rPr>
          <w:rFonts w:ascii="宋体" w:eastAsia="仿宋" w:hAnsi="宋体" w:cs="宋体" w:hint="eastAsia"/>
          <w:sz w:val="32"/>
          <w:szCs w:val="32"/>
        </w:rPr>
        <w:t>年执行率低，</w:t>
      </w:r>
      <w:r w:rsidR="001C76A5" w:rsidRPr="00E62BA8">
        <w:rPr>
          <w:rFonts w:ascii="宋体" w:eastAsia="仿宋" w:hAnsi="宋体" w:cs="宋体" w:hint="eastAsia"/>
          <w:sz w:val="32"/>
          <w:szCs w:val="32"/>
        </w:rPr>
        <w:t>2021</w:t>
      </w:r>
      <w:r w:rsidR="001C76A5" w:rsidRPr="00E62BA8">
        <w:rPr>
          <w:rFonts w:ascii="宋体" w:eastAsia="仿宋" w:hAnsi="宋体" w:cs="宋体" w:hint="eastAsia"/>
          <w:sz w:val="32"/>
          <w:szCs w:val="32"/>
        </w:rPr>
        <w:t>年继续安排</w:t>
      </w:r>
      <w:r w:rsidR="001C76A5" w:rsidRPr="00E62BA8">
        <w:rPr>
          <w:rFonts w:ascii="宋体" w:eastAsia="仿宋" w:hAnsi="宋体" w:cs="宋体" w:hint="eastAsia"/>
          <w:sz w:val="32"/>
          <w:szCs w:val="32"/>
        </w:rPr>
        <w:t>175</w:t>
      </w:r>
      <w:r w:rsidR="001C76A5" w:rsidRPr="00E62BA8">
        <w:rPr>
          <w:rFonts w:ascii="宋体" w:eastAsia="仿宋" w:hAnsi="宋体" w:cs="宋体" w:hint="eastAsia"/>
          <w:sz w:val="32"/>
          <w:szCs w:val="32"/>
        </w:rPr>
        <w:t>万元。</w:t>
      </w:r>
    </w:p>
    <w:p w:rsidR="00302432" w:rsidRDefault="00FB14D6">
      <w:pPr>
        <w:spacing w:line="590" w:lineRule="exact"/>
        <w:ind w:firstLineChars="200" w:firstLine="640"/>
        <w:rPr>
          <w:rFonts w:ascii="宋体" w:eastAsia="仿宋" w:hAnsi="宋体" w:cs="宋体"/>
          <w:color w:val="000000"/>
          <w:sz w:val="32"/>
          <w:szCs w:val="32"/>
        </w:rPr>
      </w:pPr>
      <w:r>
        <w:rPr>
          <w:rFonts w:ascii="宋体" w:eastAsia="仿宋" w:hAnsi="宋体" w:cs="宋体" w:hint="eastAsia"/>
          <w:color w:val="000000"/>
          <w:sz w:val="32"/>
          <w:szCs w:val="32"/>
        </w:rPr>
        <w:t>收入包括：一般公共预算</w:t>
      </w:r>
      <w:r>
        <w:rPr>
          <w:rFonts w:ascii="宋体" w:eastAsia="仿宋" w:hAnsi="宋体" w:cs="宋体" w:hint="eastAsia"/>
          <w:color w:val="000000"/>
          <w:sz w:val="32"/>
          <w:szCs w:val="32"/>
        </w:rPr>
        <w:t>1641.67</w:t>
      </w:r>
      <w:r>
        <w:rPr>
          <w:rFonts w:ascii="宋体" w:eastAsia="仿宋" w:hAnsi="宋体" w:cs="宋体" w:hint="eastAsia"/>
          <w:color w:val="000000"/>
          <w:sz w:val="32"/>
          <w:szCs w:val="32"/>
        </w:rPr>
        <w:t>万元、政府性基金</w:t>
      </w:r>
      <w:r>
        <w:rPr>
          <w:rFonts w:ascii="宋体" w:eastAsia="仿宋" w:hAnsi="宋体" w:cs="宋体" w:hint="eastAsia"/>
          <w:color w:val="000000"/>
          <w:sz w:val="32"/>
          <w:szCs w:val="32"/>
        </w:rPr>
        <w:t>2459.49</w:t>
      </w:r>
      <w:r>
        <w:rPr>
          <w:rFonts w:ascii="宋体" w:eastAsia="仿宋" w:hAnsi="宋体" w:cs="宋体" w:hint="eastAsia"/>
          <w:color w:val="000000"/>
          <w:sz w:val="32"/>
          <w:szCs w:val="32"/>
        </w:rPr>
        <w:t>万元。</w:t>
      </w:r>
    </w:p>
    <w:p w:rsidR="00302432" w:rsidRDefault="00FB14D6">
      <w:pPr>
        <w:spacing w:line="590" w:lineRule="exact"/>
        <w:ind w:firstLineChars="200" w:firstLine="640"/>
        <w:rPr>
          <w:rFonts w:ascii="宋体" w:eastAsia="仿宋" w:hAnsi="宋体" w:cs="宋体"/>
          <w:color w:val="000000"/>
          <w:sz w:val="32"/>
          <w:szCs w:val="32"/>
        </w:rPr>
      </w:pPr>
      <w:r>
        <w:rPr>
          <w:rFonts w:ascii="宋体" w:eastAsia="仿宋" w:hAnsi="宋体" w:cs="宋体" w:hint="eastAsia"/>
          <w:color w:val="000000"/>
          <w:sz w:val="32"/>
          <w:szCs w:val="32"/>
        </w:rPr>
        <w:t>支出包括：一般公共服务支出</w:t>
      </w:r>
      <w:r>
        <w:rPr>
          <w:rFonts w:ascii="宋体" w:eastAsia="仿宋" w:hAnsi="宋体" w:cs="宋体" w:hint="eastAsia"/>
          <w:color w:val="000000"/>
          <w:sz w:val="32"/>
          <w:szCs w:val="32"/>
        </w:rPr>
        <w:t>1591.43</w:t>
      </w:r>
      <w:r>
        <w:rPr>
          <w:rFonts w:ascii="宋体" w:eastAsia="仿宋" w:hAnsi="宋体" w:cs="宋体" w:hint="eastAsia"/>
          <w:color w:val="000000"/>
          <w:sz w:val="32"/>
          <w:szCs w:val="32"/>
        </w:rPr>
        <w:t>万元、社会保障和就业支出</w:t>
      </w:r>
      <w:r>
        <w:rPr>
          <w:rFonts w:ascii="宋体" w:eastAsia="仿宋" w:hAnsi="宋体" w:cs="宋体" w:hint="eastAsia"/>
          <w:color w:val="000000"/>
          <w:sz w:val="32"/>
          <w:szCs w:val="32"/>
        </w:rPr>
        <w:t>50.24</w:t>
      </w:r>
      <w:r>
        <w:rPr>
          <w:rFonts w:ascii="宋体" w:eastAsia="仿宋" w:hAnsi="宋体" w:cs="宋体" w:hint="eastAsia"/>
          <w:color w:val="000000"/>
          <w:sz w:val="32"/>
          <w:szCs w:val="32"/>
        </w:rPr>
        <w:t>万元、城乡社区支出</w:t>
      </w:r>
      <w:r>
        <w:rPr>
          <w:rFonts w:ascii="宋体" w:eastAsia="仿宋" w:hAnsi="宋体" w:cs="宋体" w:hint="eastAsia"/>
          <w:color w:val="000000"/>
          <w:sz w:val="32"/>
          <w:szCs w:val="32"/>
        </w:rPr>
        <w:t>195.00</w:t>
      </w:r>
      <w:r>
        <w:rPr>
          <w:rFonts w:ascii="宋体" w:eastAsia="仿宋" w:hAnsi="宋体" w:cs="宋体" w:hint="eastAsia"/>
          <w:color w:val="000000"/>
          <w:sz w:val="32"/>
          <w:szCs w:val="32"/>
        </w:rPr>
        <w:t>万元、其他支出</w:t>
      </w:r>
      <w:r>
        <w:rPr>
          <w:rFonts w:ascii="宋体" w:eastAsia="仿宋" w:hAnsi="宋体" w:cs="宋体" w:hint="eastAsia"/>
          <w:color w:val="000000"/>
          <w:sz w:val="32"/>
          <w:szCs w:val="32"/>
        </w:rPr>
        <w:t>2264.49</w:t>
      </w:r>
      <w:r>
        <w:rPr>
          <w:rFonts w:ascii="宋体" w:eastAsia="仿宋" w:hAnsi="宋体" w:cs="宋体" w:hint="eastAsia"/>
          <w:color w:val="000000"/>
          <w:sz w:val="32"/>
          <w:szCs w:val="32"/>
        </w:rPr>
        <w:t>万元。</w:t>
      </w:r>
    </w:p>
    <w:p w:rsidR="00302432" w:rsidRPr="001C76A5" w:rsidRDefault="00FB14D6" w:rsidP="001854E6">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w:t>
      </w:r>
      <w:r w:rsidRPr="001C76A5">
        <w:rPr>
          <w:rFonts w:ascii="仿宋_GB2312" w:eastAsia="仿宋_GB2312" w:hAnsi="ˎ̥" w:cs="宋体" w:hint="eastAsia"/>
          <w:b/>
          <w:bCs/>
          <w:sz w:val="32"/>
          <w:szCs w:val="32"/>
        </w:rPr>
        <w:t>于</w:t>
      </w:r>
      <w:r w:rsidR="00E62BA8" w:rsidRPr="001C76A5">
        <w:rPr>
          <w:rFonts w:ascii="仿宋_GB2312" w:eastAsia="仿宋_GB2312" w:hAnsi="ˎ̥" w:cs="宋体" w:hint="eastAsia"/>
          <w:b/>
          <w:sz w:val="32"/>
          <w:szCs w:val="32"/>
        </w:rPr>
        <w:t>温岭市</w:t>
      </w:r>
      <w:r w:rsidRPr="001C76A5">
        <w:rPr>
          <w:rFonts w:ascii="仿宋_GB2312" w:eastAsia="仿宋_GB2312" w:hint="eastAsia"/>
          <w:b/>
          <w:bCs/>
          <w:color w:val="000000"/>
          <w:sz w:val="32"/>
          <w:szCs w:val="32"/>
        </w:rPr>
        <w:t>机关事务中心2021年</w:t>
      </w:r>
      <w:r w:rsidRPr="001C76A5">
        <w:rPr>
          <w:rFonts w:ascii="仿宋_GB2312" w:eastAsia="仿宋_GB2312" w:hAnsi="ˎ̥" w:cs="宋体" w:hint="eastAsia"/>
          <w:b/>
          <w:bCs/>
          <w:sz w:val="32"/>
          <w:szCs w:val="32"/>
        </w:rPr>
        <w:t>一般公共预算当年拨款情况说明</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1.一般公共预算当年拨款规模变化情况。</w:t>
      </w:r>
    </w:p>
    <w:p w:rsidR="00302432" w:rsidRDefault="00E62BA8">
      <w:pPr>
        <w:spacing w:line="590" w:lineRule="exact"/>
        <w:ind w:firstLineChars="200" w:firstLine="640"/>
        <w:rPr>
          <w:rFonts w:ascii="宋体" w:eastAsia="仿宋" w:hAnsi="宋体" w:cs="宋体"/>
          <w:color w:val="000000"/>
          <w:sz w:val="32"/>
          <w:szCs w:val="32"/>
        </w:rPr>
      </w:pPr>
      <w:r>
        <w:rPr>
          <w:rFonts w:ascii="仿宋_GB2312" w:eastAsia="仿宋_GB2312" w:hAnsi="ˎ̥" w:cs="宋体" w:hint="eastAsia"/>
          <w:sz w:val="32"/>
          <w:szCs w:val="32"/>
        </w:rPr>
        <w:lastRenderedPageBreak/>
        <w:t>温岭市</w:t>
      </w:r>
      <w:r w:rsidR="00FB14D6">
        <w:rPr>
          <w:rFonts w:ascii="宋体" w:eastAsia="仿宋" w:hAnsi="宋体" w:cs="宋体" w:hint="eastAsia"/>
          <w:color w:val="000000"/>
          <w:sz w:val="32"/>
          <w:szCs w:val="32"/>
        </w:rPr>
        <w:t>机关事务中心</w:t>
      </w:r>
      <w:r w:rsidR="00FB14D6">
        <w:rPr>
          <w:rFonts w:ascii="宋体" w:eastAsia="仿宋" w:hAnsi="宋体" w:cs="宋体" w:hint="eastAsia"/>
          <w:color w:val="000000"/>
          <w:sz w:val="32"/>
          <w:szCs w:val="32"/>
        </w:rPr>
        <w:t>2021</w:t>
      </w:r>
      <w:r w:rsidR="00FB14D6">
        <w:rPr>
          <w:rFonts w:ascii="宋体" w:eastAsia="仿宋" w:hAnsi="宋体" w:cs="宋体" w:hint="eastAsia"/>
          <w:color w:val="000000"/>
          <w:sz w:val="32"/>
          <w:szCs w:val="32"/>
        </w:rPr>
        <w:t>年一般公共预算当年拨款</w:t>
      </w:r>
      <w:r w:rsidR="00FB14D6">
        <w:rPr>
          <w:rFonts w:ascii="宋体" w:eastAsia="仿宋" w:hAnsi="宋体" w:cs="宋体" w:hint="eastAsia"/>
          <w:color w:val="000000"/>
          <w:sz w:val="32"/>
          <w:szCs w:val="32"/>
        </w:rPr>
        <w:t>1641.67</w:t>
      </w:r>
      <w:r w:rsidR="00FB14D6">
        <w:rPr>
          <w:rFonts w:ascii="宋体" w:eastAsia="仿宋" w:hAnsi="宋体" w:cs="宋体" w:hint="eastAsia"/>
          <w:color w:val="000000"/>
          <w:sz w:val="32"/>
          <w:szCs w:val="32"/>
        </w:rPr>
        <w:t>万元，比上年年执行数减少</w:t>
      </w:r>
      <w:r w:rsidR="001C76A5">
        <w:rPr>
          <w:rFonts w:ascii="宋体" w:eastAsia="仿宋" w:hAnsi="宋体" w:cs="宋体" w:hint="eastAsia"/>
          <w:color w:val="000000"/>
          <w:sz w:val="32"/>
          <w:szCs w:val="32"/>
        </w:rPr>
        <w:t>2165.08</w:t>
      </w:r>
      <w:r w:rsidR="00FB14D6">
        <w:rPr>
          <w:rFonts w:ascii="宋体" w:eastAsia="仿宋" w:hAnsi="宋体" w:cs="宋体" w:hint="eastAsia"/>
          <w:color w:val="000000"/>
          <w:sz w:val="32"/>
          <w:szCs w:val="32"/>
        </w:rPr>
        <w:t>万元，下降</w:t>
      </w:r>
      <w:r w:rsidR="001C76A5">
        <w:rPr>
          <w:rFonts w:ascii="宋体" w:eastAsia="仿宋" w:hAnsi="宋体" w:cs="宋体" w:hint="eastAsia"/>
          <w:color w:val="000000"/>
          <w:sz w:val="32"/>
          <w:szCs w:val="32"/>
        </w:rPr>
        <w:t>56.8</w:t>
      </w:r>
      <w:r w:rsidR="00FB14D6">
        <w:rPr>
          <w:rFonts w:ascii="宋体" w:eastAsia="仿宋" w:hAnsi="宋体" w:cs="宋体" w:hint="eastAsia"/>
          <w:color w:val="000000"/>
          <w:sz w:val="32"/>
          <w:szCs w:val="32"/>
        </w:rPr>
        <w:t>%</w:t>
      </w:r>
      <w:r w:rsidR="001C76A5">
        <w:rPr>
          <w:rFonts w:ascii="宋体" w:eastAsia="仿宋" w:hAnsi="宋体" w:cs="宋体" w:hint="eastAsia"/>
          <w:color w:val="000000"/>
          <w:sz w:val="32"/>
          <w:szCs w:val="32"/>
        </w:rPr>
        <w:t>，主要原因：</w:t>
      </w:r>
      <w:r w:rsidR="001C76A5">
        <w:rPr>
          <w:rFonts w:ascii="宋体" w:eastAsia="仿宋" w:hAnsi="宋体" w:cs="宋体" w:hint="eastAsia"/>
          <w:color w:val="000000"/>
          <w:sz w:val="32"/>
          <w:szCs w:val="32"/>
        </w:rPr>
        <w:t>2020</w:t>
      </w:r>
      <w:r w:rsidR="001C76A5">
        <w:rPr>
          <w:rFonts w:ascii="宋体" w:eastAsia="仿宋" w:hAnsi="宋体" w:cs="宋体" w:hint="eastAsia"/>
          <w:color w:val="000000"/>
          <w:sz w:val="32"/>
          <w:szCs w:val="32"/>
        </w:rPr>
        <w:t>年</w:t>
      </w:r>
      <w:r w:rsidR="00FB14D6">
        <w:rPr>
          <w:rFonts w:ascii="宋体" w:eastAsia="仿宋" w:hAnsi="宋体" w:cs="宋体" w:hint="eastAsia"/>
          <w:color w:val="000000"/>
          <w:sz w:val="32"/>
          <w:szCs w:val="32"/>
        </w:rPr>
        <w:t>没有</w:t>
      </w:r>
      <w:r w:rsidR="006D6882">
        <w:rPr>
          <w:rFonts w:ascii="宋体" w:eastAsia="仿宋" w:hAnsi="宋体" w:cs="宋体" w:hint="eastAsia"/>
          <w:color w:val="000000"/>
          <w:sz w:val="32"/>
          <w:szCs w:val="32"/>
        </w:rPr>
        <w:t>安排使用</w:t>
      </w:r>
      <w:r w:rsidR="00FB14D6">
        <w:rPr>
          <w:rFonts w:ascii="宋体" w:eastAsia="仿宋" w:hAnsi="宋体" w:cs="宋体" w:hint="eastAsia"/>
          <w:color w:val="000000"/>
          <w:sz w:val="32"/>
          <w:szCs w:val="32"/>
        </w:rPr>
        <w:t>政府性基金预算拨款收入，</w:t>
      </w:r>
      <w:r w:rsidR="00FB14D6">
        <w:rPr>
          <w:rFonts w:ascii="宋体" w:eastAsia="仿宋" w:hAnsi="宋体" w:cs="宋体" w:hint="eastAsia"/>
          <w:color w:val="000000"/>
          <w:sz w:val="32"/>
          <w:szCs w:val="32"/>
        </w:rPr>
        <w:t>2021</w:t>
      </w:r>
      <w:r w:rsidR="00FB14D6">
        <w:rPr>
          <w:rFonts w:ascii="宋体" w:eastAsia="仿宋" w:hAnsi="宋体" w:cs="宋体" w:hint="eastAsia"/>
          <w:color w:val="000000"/>
          <w:sz w:val="32"/>
          <w:szCs w:val="32"/>
        </w:rPr>
        <w:t>年安排</w:t>
      </w:r>
      <w:r w:rsidR="006D6882">
        <w:rPr>
          <w:rFonts w:ascii="宋体" w:eastAsia="仿宋" w:hAnsi="宋体" w:cs="宋体" w:hint="eastAsia"/>
          <w:color w:val="000000"/>
          <w:sz w:val="32"/>
          <w:szCs w:val="32"/>
        </w:rPr>
        <w:t>使用</w:t>
      </w:r>
      <w:r w:rsidR="00FB14D6">
        <w:rPr>
          <w:rFonts w:ascii="宋体" w:eastAsia="仿宋" w:hAnsi="宋体" w:cs="宋体" w:hint="eastAsia"/>
          <w:color w:val="000000"/>
          <w:sz w:val="32"/>
          <w:szCs w:val="32"/>
        </w:rPr>
        <w:t>政府性预算拨款收入</w:t>
      </w:r>
      <w:r w:rsidR="00FB14D6">
        <w:rPr>
          <w:rFonts w:ascii="宋体" w:eastAsia="仿宋" w:hAnsi="宋体" w:cs="宋体" w:hint="eastAsia"/>
          <w:color w:val="000000"/>
          <w:sz w:val="32"/>
          <w:szCs w:val="32"/>
        </w:rPr>
        <w:t>2459.49</w:t>
      </w:r>
      <w:r w:rsidR="00FB14D6">
        <w:rPr>
          <w:rFonts w:ascii="宋体" w:eastAsia="仿宋" w:hAnsi="宋体" w:cs="宋体" w:hint="eastAsia"/>
          <w:color w:val="000000"/>
          <w:sz w:val="32"/>
          <w:szCs w:val="32"/>
        </w:rPr>
        <w:t>万元</w:t>
      </w:r>
      <w:r w:rsidR="001C76A5">
        <w:rPr>
          <w:rFonts w:ascii="宋体" w:eastAsia="仿宋" w:hAnsi="宋体" w:cs="宋体" w:hint="eastAsia"/>
          <w:sz w:val="32"/>
          <w:szCs w:val="32"/>
        </w:rPr>
        <w:t>；</w:t>
      </w:r>
      <w:r w:rsidR="001C76A5" w:rsidRPr="00E62BA8">
        <w:rPr>
          <w:rFonts w:ascii="仿宋_GB2312" w:eastAsia="仿宋" w:hAnsi="仿宋_GB2312" w:cs="宋体" w:hint="eastAsia"/>
          <w:sz w:val="32"/>
          <w:szCs w:val="32"/>
        </w:rPr>
        <w:t>人员增加，以及</w:t>
      </w:r>
      <w:r w:rsidR="001C76A5" w:rsidRPr="00E62BA8">
        <w:rPr>
          <w:rFonts w:ascii="宋体" w:eastAsia="仿宋" w:hAnsi="宋体" w:cs="宋体" w:hint="eastAsia"/>
          <w:sz w:val="32"/>
          <w:szCs w:val="32"/>
        </w:rPr>
        <w:t>温岭市消防救援培训登高塔楼及射击场改造工程项目</w:t>
      </w:r>
      <w:r w:rsidR="001C76A5" w:rsidRPr="00E62BA8">
        <w:rPr>
          <w:rFonts w:ascii="宋体" w:eastAsia="仿宋" w:hAnsi="宋体" w:cs="宋体" w:hint="eastAsia"/>
          <w:sz w:val="32"/>
          <w:szCs w:val="32"/>
        </w:rPr>
        <w:t>2020</w:t>
      </w:r>
      <w:r w:rsidR="001C76A5" w:rsidRPr="00E62BA8">
        <w:rPr>
          <w:rFonts w:ascii="宋体" w:eastAsia="仿宋" w:hAnsi="宋体" w:cs="宋体" w:hint="eastAsia"/>
          <w:sz w:val="32"/>
          <w:szCs w:val="32"/>
        </w:rPr>
        <w:t>年执行率低，</w:t>
      </w:r>
      <w:r w:rsidR="001C76A5" w:rsidRPr="00E62BA8">
        <w:rPr>
          <w:rFonts w:ascii="宋体" w:eastAsia="仿宋" w:hAnsi="宋体" w:cs="宋体" w:hint="eastAsia"/>
          <w:sz w:val="32"/>
          <w:szCs w:val="32"/>
        </w:rPr>
        <w:t>2021</w:t>
      </w:r>
      <w:r w:rsidR="001C76A5" w:rsidRPr="00E62BA8">
        <w:rPr>
          <w:rFonts w:ascii="宋体" w:eastAsia="仿宋" w:hAnsi="宋体" w:cs="宋体" w:hint="eastAsia"/>
          <w:sz w:val="32"/>
          <w:szCs w:val="32"/>
        </w:rPr>
        <w:t>年继续安排</w:t>
      </w:r>
      <w:r w:rsidR="001C76A5" w:rsidRPr="00E62BA8">
        <w:rPr>
          <w:rFonts w:ascii="宋体" w:eastAsia="仿宋" w:hAnsi="宋体" w:cs="宋体" w:hint="eastAsia"/>
          <w:sz w:val="32"/>
          <w:szCs w:val="32"/>
        </w:rPr>
        <w:t>175</w:t>
      </w:r>
      <w:r w:rsidR="001C76A5" w:rsidRPr="00E62BA8">
        <w:rPr>
          <w:rFonts w:ascii="宋体" w:eastAsia="仿宋" w:hAnsi="宋体" w:cs="宋体" w:hint="eastAsia"/>
          <w:sz w:val="32"/>
          <w:szCs w:val="32"/>
        </w:rPr>
        <w:t>万元。</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302432" w:rsidRDefault="00FB14D6">
      <w:pPr>
        <w:spacing w:line="590" w:lineRule="exact"/>
        <w:ind w:firstLineChars="200" w:firstLine="640"/>
        <w:rPr>
          <w:rFonts w:ascii="宋体" w:eastAsia="仿宋" w:hAnsi="宋体" w:cs="宋体"/>
          <w:color w:val="000000"/>
          <w:sz w:val="32"/>
          <w:szCs w:val="32"/>
        </w:rPr>
      </w:pPr>
      <w:r>
        <w:rPr>
          <w:rFonts w:ascii="宋体" w:eastAsia="仿宋" w:hAnsi="宋体" w:cs="宋体" w:hint="eastAsia"/>
          <w:color w:val="000000"/>
          <w:sz w:val="32"/>
          <w:szCs w:val="32"/>
        </w:rPr>
        <w:t>一般公共服务支出</w:t>
      </w:r>
      <w:r>
        <w:rPr>
          <w:rFonts w:ascii="宋体" w:eastAsia="仿宋" w:hAnsi="宋体" w:cs="宋体" w:hint="eastAsia"/>
          <w:color w:val="000000"/>
          <w:sz w:val="32"/>
          <w:szCs w:val="32"/>
        </w:rPr>
        <w:t>1591.44</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96.9%</w:t>
      </w:r>
      <w:r>
        <w:rPr>
          <w:rFonts w:ascii="宋体" w:eastAsia="仿宋" w:hAnsi="宋体" w:cs="宋体" w:hint="eastAsia"/>
          <w:color w:val="000000"/>
          <w:sz w:val="32"/>
          <w:szCs w:val="32"/>
        </w:rPr>
        <w:t>；社会保障和就业支出</w:t>
      </w:r>
      <w:r>
        <w:rPr>
          <w:rFonts w:ascii="宋体" w:eastAsia="仿宋" w:hAnsi="宋体" w:cs="宋体" w:hint="eastAsia"/>
          <w:color w:val="000000"/>
          <w:sz w:val="32"/>
          <w:szCs w:val="32"/>
        </w:rPr>
        <w:t>50.23</w:t>
      </w:r>
      <w:r>
        <w:rPr>
          <w:rFonts w:ascii="宋体" w:eastAsia="仿宋" w:hAnsi="宋体" w:cs="宋体" w:hint="eastAsia"/>
          <w:color w:val="000000"/>
          <w:sz w:val="32"/>
          <w:szCs w:val="32"/>
        </w:rPr>
        <w:t>万元，占</w:t>
      </w:r>
      <w:r>
        <w:rPr>
          <w:rFonts w:ascii="宋体" w:eastAsia="仿宋" w:hAnsi="宋体" w:cs="宋体" w:hint="eastAsia"/>
          <w:color w:val="000000"/>
          <w:sz w:val="32"/>
          <w:szCs w:val="32"/>
        </w:rPr>
        <w:t>3.</w:t>
      </w:r>
      <w:r w:rsidR="001C76A5">
        <w:rPr>
          <w:rFonts w:ascii="宋体" w:eastAsia="仿宋" w:hAnsi="宋体" w:cs="宋体" w:hint="eastAsia"/>
          <w:color w:val="000000"/>
          <w:sz w:val="32"/>
          <w:szCs w:val="32"/>
        </w:rPr>
        <w:t>1</w:t>
      </w:r>
      <w:r>
        <w:rPr>
          <w:rFonts w:ascii="宋体" w:eastAsia="仿宋" w:hAnsi="宋体" w:cs="宋体" w:hint="eastAsia"/>
          <w:color w:val="000000"/>
          <w:sz w:val="32"/>
          <w:szCs w:val="32"/>
        </w:rPr>
        <w:t>%</w:t>
      </w:r>
      <w:r>
        <w:rPr>
          <w:rFonts w:ascii="宋体" w:eastAsia="仿宋" w:hAnsi="宋体" w:cs="宋体" w:hint="eastAsia"/>
          <w:color w:val="000000"/>
          <w:sz w:val="32"/>
          <w:szCs w:val="32"/>
        </w:rPr>
        <w:t>。</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 xml:space="preserve">3. </w:t>
      </w:r>
      <w:bookmarkStart w:id="0" w:name="_GoBack"/>
      <w:r>
        <w:rPr>
          <w:rFonts w:ascii="仿宋_GB2312" w:eastAsia="仿宋_GB2312" w:hAnsi="ˎ̥" w:cs="宋体" w:hint="eastAsia"/>
          <w:b/>
          <w:bCs/>
          <w:sz w:val="32"/>
          <w:szCs w:val="32"/>
        </w:rPr>
        <w:t>一般公共预算当年拨款具体</w:t>
      </w:r>
      <w:bookmarkEnd w:id="0"/>
      <w:r>
        <w:rPr>
          <w:rFonts w:ascii="仿宋_GB2312" w:eastAsia="仿宋_GB2312" w:hAnsi="ˎ̥" w:cs="宋体" w:hint="eastAsia"/>
          <w:b/>
          <w:bCs/>
          <w:sz w:val="32"/>
          <w:szCs w:val="32"/>
        </w:rPr>
        <w:t>使用情况</w:t>
      </w:r>
    </w:p>
    <w:p w:rsidR="00302432" w:rsidRDefault="00FB14D6">
      <w:pPr>
        <w:spacing w:line="590" w:lineRule="exact"/>
        <w:ind w:firstLine="640"/>
        <w:rPr>
          <w:rFonts w:ascii="仿宋_GB2312" w:eastAsia="仿宋" w:hAnsi="仿宋_GB2312"/>
          <w:color w:val="000000"/>
          <w:sz w:val="32"/>
          <w:szCs w:val="32"/>
        </w:rPr>
      </w:pPr>
      <w:r>
        <w:rPr>
          <w:rFonts w:ascii="仿宋_GB2312" w:eastAsia="仿宋" w:hAnsi="仿宋_GB2312"/>
          <w:color w:val="000000"/>
          <w:sz w:val="32"/>
          <w:szCs w:val="32"/>
        </w:rPr>
        <w:t>（</w:t>
      </w:r>
      <w:r>
        <w:rPr>
          <w:rFonts w:ascii="仿宋_GB2312" w:eastAsia="仿宋" w:hAnsi="仿宋_GB2312"/>
          <w:color w:val="000000"/>
          <w:sz w:val="32"/>
          <w:szCs w:val="32"/>
        </w:rPr>
        <w:t>1</w:t>
      </w:r>
      <w:r>
        <w:rPr>
          <w:rFonts w:ascii="仿宋_GB2312" w:eastAsia="仿宋" w:hAnsi="仿宋_GB2312"/>
          <w:color w:val="000000"/>
          <w:sz w:val="32"/>
          <w:szCs w:val="32"/>
        </w:rPr>
        <w:t>）</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政府办公厅（室）及相关机构事务</w:t>
      </w:r>
      <w:r>
        <w:rPr>
          <w:rFonts w:ascii="仿宋_GB2312" w:eastAsia="仿宋" w:hAnsi="仿宋_GB2312"/>
          <w:color w:val="000000"/>
          <w:sz w:val="32"/>
          <w:szCs w:val="32"/>
        </w:rPr>
        <w:t>（款）</w:t>
      </w:r>
      <w:r>
        <w:rPr>
          <w:rFonts w:ascii="仿宋_GB2312" w:eastAsia="仿宋" w:hAnsi="仿宋_GB2312" w:hint="eastAsia"/>
          <w:color w:val="000000"/>
          <w:sz w:val="32"/>
          <w:szCs w:val="32"/>
        </w:rPr>
        <w:t>一般行政管理事务</w:t>
      </w:r>
      <w:r>
        <w:rPr>
          <w:rFonts w:ascii="仿宋_GB2312" w:eastAsia="仿宋" w:hAnsi="仿宋_GB2312"/>
          <w:color w:val="000000"/>
          <w:sz w:val="32"/>
          <w:szCs w:val="32"/>
        </w:rPr>
        <w:t>（项）</w:t>
      </w:r>
      <w:r>
        <w:rPr>
          <w:rFonts w:ascii="宋体" w:hAnsi="宋体" w:hint="eastAsia"/>
          <w:color w:val="000000"/>
          <w:sz w:val="32"/>
          <w:szCs w:val="32"/>
        </w:rPr>
        <w:t>717.50</w:t>
      </w:r>
      <w:r>
        <w:rPr>
          <w:rFonts w:ascii="仿宋_GB2312" w:eastAsia="仿宋" w:hAnsi="仿宋_GB2312"/>
          <w:color w:val="000000"/>
          <w:sz w:val="32"/>
          <w:szCs w:val="32"/>
        </w:rPr>
        <w:t>万元，主要用于</w:t>
      </w:r>
      <w:r>
        <w:rPr>
          <w:rFonts w:ascii="仿宋_GB2312" w:eastAsia="仿宋" w:hAnsi="仿宋_GB2312" w:hint="eastAsia"/>
          <w:color w:val="000000"/>
          <w:sz w:val="32"/>
          <w:szCs w:val="32"/>
        </w:rPr>
        <w:t>大楼安保经费、大楼物业管理费、公车运行保障经费、后勤保障经费、会议费、大楼基础设施维修改造经费等支出</w:t>
      </w:r>
      <w:r>
        <w:rPr>
          <w:rFonts w:ascii="仿宋_GB2312" w:eastAsia="仿宋" w:hAnsi="仿宋_GB2312"/>
          <w:color w:val="000000"/>
          <w:sz w:val="32"/>
          <w:szCs w:val="32"/>
        </w:rPr>
        <w:t>。</w:t>
      </w:r>
    </w:p>
    <w:p w:rsidR="00302432" w:rsidRDefault="00FB14D6">
      <w:pPr>
        <w:spacing w:line="590" w:lineRule="exact"/>
        <w:ind w:firstLine="640"/>
        <w:rPr>
          <w:rFonts w:ascii="仿宋_GB2312" w:eastAsia="仿宋" w:hAnsi="仿宋_GB2312"/>
          <w:color w:val="000000"/>
          <w:sz w:val="32"/>
          <w:szCs w:val="32"/>
        </w:rPr>
      </w:pPr>
      <w:r>
        <w:rPr>
          <w:rFonts w:ascii="仿宋_GB2312" w:eastAsia="仿宋" w:hAnsi="仿宋_GB2312"/>
          <w:color w:val="000000"/>
          <w:sz w:val="32"/>
          <w:szCs w:val="32"/>
        </w:rPr>
        <w:t>（</w:t>
      </w:r>
      <w:r>
        <w:rPr>
          <w:rFonts w:ascii="仿宋_GB2312" w:eastAsia="仿宋" w:hAnsi="仿宋_GB2312"/>
          <w:color w:val="000000"/>
          <w:sz w:val="32"/>
          <w:szCs w:val="32"/>
        </w:rPr>
        <w:t>2</w:t>
      </w:r>
      <w:r>
        <w:rPr>
          <w:rFonts w:ascii="仿宋_GB2312" w:eastAsia="仿宋" w:hAnsi="仿宋_GB2312"/>
          <w:color w:val="000000"/>
          <w:sz w:val="32"/>
          <w:szCs w:val="32"/>
        </w:rPr>
        <w:t>）</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政府办公厅（室）及相关机构事务</w:t>
      </w:r>
      <w:r>
        <w:rPr>
          <w:rFonts w:ascii="仿宋_GB2312" w:eastAsia="仿宋" w:hAnsi="仿宋_GB2312"/>
          <w:color w:val="000000"/>
          <w:sz w:val="32"/>
          <w:szCs w:val="32"/>
        </w:rPr>
        <w:t>（款）</w:t>
      </w:r>
      <w:r>
        <w:rPr>
          <w:rFonts w:ascii="仿宋_GB2312" w:eastAsia="仿宋" w:hAnsi="仿宋_GB2312" w:hint="eastAsia"/>
          <w:color w:val="000000"/>
          <w:sz w:val="32"/>
          <w:szCs w:val="32"/>
        </w:rPr>
        <w:t>事业运行</w:t>
      </w:r>
      <w:r>
        <w:rPr>
          <w:rFonts w:ascii="仿宋_GB2312" w:eastAsia="仿宋" w:hAnsi="仿宋_GB2312"/>
          <w:color w:val="000000"/>
          <w:sz w:val="32"/>
          <w:szCs w:val="32"/>
        </w:rPr>
        <w:t>（项）</w:t>
      </w:r>
      <w:r>
        <w:rPr>
          <w:rFonts w:ascii="宋体" w:hAnsi="宋体" w:hint="eastAsia"/>
          <w:color w:val="000000"/>
          <w:sz w:val="32"/>
          <w:szCs w:val="32"/>
        </w:rPr>
        <w:t>635.37</w:t>
      </w:r>
      <w:r>
        <w:rPr>
          <w:rFonts w:ascii="仿宋_GB2312" w:eastAsia="仿宋" w:hAnsi="仿宋_GB2312"/>
          <w:color w:val="000000"/>
          <w:sz w:val="32"/>
          <w:szCs w:val="32"/>
        </w:rPr>
        <w:t>万元，主要用于</w:t>
      </w:r>
      <w:r>
        <w:rPr>
          <w:rFonts w:ascii="仿宋_GB2312" w:eastAsia="仿宋" w:hAnsi="仿宋_GB2312" w:hint="eastAsia"/>
          <w:color w:val="000000"/>
          <w:sz w:val="32"/>
          <w:szCs w:val="32"/>
        </w:rPr>
        <w:t>日常公用经费、对个人和家庭的补助支出、人员工资福利、办公费、差旅费等支出</w:t>
      </w:r>
      <w:r>
        <w:rPr>
          <w:rFonts w:ascii="仿宋_GB2312" w:eastAsia="仿宋" w:hAnsi="仿宋_GB2312"/>
          <w:color w:val="000000"/>
          <w:sz w:val="32"/>
          <w:szCs w:val="32"/>
        </w:rPr>
        <w:t>。</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color w:val="000000"/>
          <w:sz w:val="32"/>
          <w:szCs w:val="32"/>
        </w:rPr>
        <w:t>（</w:t>
      </w:r>
      <w:r>
        <w:rPr>
          <w:rFonts w:ascii="仿宋_GB2312" w:eastAsia="仿宋" w:hAnsi="仿宋_GB2312"/>
          <w:color w:val="000000"/>
          <w:sz w:val="32"/>
          <w:szCs w:val="32"/>
        </w:rPr>
        <w:t>3</w:t>
      </w:r>
      <w:r>
        <w:rPr>
          <w:rFonts w:ascii="仿宋_GB2312" w:eastAsia="仿宋" w:hAnsi="仿宋_GB2312"/>
          <w:color w:val="000000"/>
          <w:sz w:val="32"/>
          <w:szCs w:val="32"/>
        </w:rPr>
        <w:t>）</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党委办公厅（室）及相关机构事务</w:t>
      </w:r>
      <w:r>
        <w:rPr>
          <w:rFonts w:ascii="仿宋_GB2312" w:eastAsia="仿宋" w:hAnsi="仿宋_GB2312"/>
          <w:color w:val="000000"/>
          <w:sz w:val="32"/>
          <w:szCs w:val="32"/>
        </w:rPr>
        <w:t>（款）</w:t>
      </w:r>
      <w:r>
        <w:rPr>
          <w:rFonts w:ascii="仿宋_GB2312" w:eastAsia="仿宋" w:hAnsi="仿宋_GB2312" w:hint="eastAsia"/>
          <w:color w:val="000000"/>
          <w:sz w:val="32"/>
          <w:szCs w:val="32"/>
        </w:rPr>
        <w:t>事业运行</w:t>
      </w:r>
      <w:r>
        <w:rPr>
          <w:rFonts w:ascii="仿宋_GB2312" w:eastAsia="仿宋" w:hAnsi="仿宋_GB2312"/>
          <w:color w:val="000000"/>
          <w:sz w:val="32"/>
          <w:szCs w:val="32"/>
        </w:rPr>
        <w:t>（项）</w:t>
      </w:r>
      <w:r>
        <w:rPr>
          <w:rFonts w:ascii="宋体" w:hAnsi="宋体" w:hint="eastAsia"/>
          <w:color w:val="000000"/>
          <w:sz w:val="32"/>
          <w:szCs w:val="32"/>
        </w:rPr>
        <w:t>238.56</w:t>
      </w:r>
      <w:r>
        <w:rPr>
          <w:rFonts w:ascii="仿宋_GB2312" w:eastAsia="仿宋" w:hAnsi="仿宋_GB2312"/>
          <w:color w:val="000000"/>
          <w:sz w:val="32"/>
          <w:szCs w:val="32"/>
        </w:rPr>
        <w:t>万元，主要用于</w:t>
      </w:r>
      <w:r>
        <w:rPr>
          <w:rFonts w:ascii="仿宋_GB2312" w:eastAsia="仿宋" w:hAnsi="仿宋_GB2312" w:hint="eastAsia"/>
          <w:color w:val="000000"/>
          <w:sz w:val="32"/>
          <w:szCs w:val="32"/>
        </w:rPr>
        <w:t>人员工资福利、公务出行经费、劳务费等支出</w:t>
      </w:r>
      <w:r>
        <w:rPr>
          <w:rFonts w:ascii="仿宋_GB2312" w:eastAsia="仿宋" w:hAnsi="仿宋_GB2312"/>
          <w:color w:val="000000"/>
          <w:sz w:val="32"/>
          <w:szCs w:val="32"/>
        </w:rPr>
        <w:t>。</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w:t>
      </w:r>
      <w:r>
        <w:rPr>
          <w:rFonts w:ascii="仿宋_GB2312" w:eastAsia="仿宋" w:hAnsi="仿宋_GB2312" w:hint="eastAsia"/>
          <w:color w:val="000000"/>
          <w:sz w:val="32"/>
          <w:szCs w:val="32"/>
        </w:rPr>
        <w:t>4</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行政事业单位养老支出（款）机关事业单位基本养老保险缴费支出（项）</w:t>
      </w:r>
      <w:r>
        <w:rPr>
          <w:rFonts w:ascii="宋体" w:hAnsi="宋体" w:hint="eastAsia"/>
          <w:color w:val="000000"/>
          <w:sz w:val="32"/>
          <w:szCs w:val="32"/>
        </w:rPr>
        <w:t>33.49</w:t>
      </w:r>
      <w:r>
        <w:rPr>
          <w:rFonts w:ascii="仿宋_GB2312" w:eastAsia="仿宋" w:hAnsi="仿宋_GB2312" w:hint="eastAsia"/>
          <w:color w:val="000000"/>
          <w:sz w:val="32"/>
          <w:szCs w:val="32"/>
        </w:rPr>
        <w:t>万</w:t>
      </w:r>
      <w:r>
        <w:rPr>
          <w:rFonts w:ascii="仿宋_GB2312" w:eastAsia="仿宋" w:hAnsi="仿宋_GB2312" w:hint="eastAsia"/>
          <w:color w:val="000000"/>
          <w:sz w:val="32"/>
          <w:szCs w:val="32"/>
        </w:rPr>
        <w:lastRenderedPageBreak/>
        <w:t>元，主要用于在职人员养老保险缴费支出。</w:t>
      </w:r>
    </w:p>
    <w:p w:rsidR="00302432" w:rsidRDefault="00FB14D6">
      <w:pPr>
        <w:spacing w:line="590" w:lineRule="exact"/>
        <w:ind w:firstLineChars="200" w:firstLine="640"/>
        <w:rPr>
          <w:rFonts w:ascii="仿宋_GB2312" w:eastAsia="仿宋" w:hAnsi="仿宋_GB2312"/>
          <w:b/>
          <w:bCs/>
          <w:color w:val="000000"/>
          <w:sz w:val="32"/>
          <w:szCs w:val="32"/>
        </w:rPr>
      </w:pPr>
      <w:r>
        <w:rPr>
          <w:rFonts w:ascii="仿宋_GB2312" w:eastAsia="仿宋" w:hAnsi="仿宋_GB2312" w:hint="eastAsia"/>
          <w:color w:val="000000"/>
          <w:sz w:val="32"/>
          <w:szCs w:val="32"/>
        </w:rPr>
        <w:t>（</w:t>
      </w:r>
      <w:r>
        <w:rPr>
          <w:rFonts w:ascii="仿宋_GB2312" w:eastAsia="仿宋" w:hAnsi="仿宋_GB2312" w:hint="eastAsia"/>
          <w:color w:val="000000"/>
          <w:sz w:val="32"/>
          <w:szCs w:val="32"/>
        </w:rPr>
        <w:t>5</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行政事业单位养老支出（款）机关事业单位职业年金缴费支出（项）</w:t>
      </w:r>
      <w:r>
        <w:rPr>
          <w:rFonts w:ascii="宋体" w:hAnsi="宋体" w:hint="eastAsia"/>
          <w:color w:val="000000"/>
          <w:sz w:val="32"/>
          <w:szCs w:val="32"/>
        </w:rPr>
        <w:t>16.75</w:t>
      </w:r>
      <w:r>
        <w:rPr>
          <w:rFonts w:ascii="仿宋_GB2312" w:eastAsia="仿宋" w:hAnsi="仿宋_GB2312" w:hint="eastAsia"/>
          <w:color w:val="000000"/>
          <w:sz w:val="32"/>
          <w:szCs w:val="32"/>
        </w:rPr>
        <w:t>万元，主要用于在职人员职业年金缴费支出。</w:t>
      </w:r>
    </w:p>
    <w:p w:rsidR="00302432" w:rsidRDefault="00FB14D6">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w:t>
      </w:r>
      <w:r w:rsidR="00E62BA8" w:rsidRPr="0019160C">
        <w:rPr>
          <w:rFonts w:ascii="仿宋_GB2312" w:eastAsia="仿宋_GB2312" w:hAnsi="ˎ̥" w:cs="宋体" w:hint="eastAsia"/>
          <w:b/>
          <w:sz w:val="32"/>
          <w:szCs w:val="32"/>
        </w:rPr>
        <w:t>温岭市</w:t>
      </w:r>
      <w:r>
        <w:rPr>
          <w:rFonts w:ascii="仿宋_GB2312" w:eastAsia="仿宋_GB2312" w:hint="eastAsia"/>
          <w:b/>
          <w:bCs/>
          <w:color w:val="000000"/>
          <w:sz w:val="32"/>
          <w:szCs w:val="32"/>
        </w:rPr>
        <w:t>机关事务中心2021年一</w:t>
      </w:r>
      <w:r>
        <w:rPr>
          <w:rFonts w:ascii="仿宋_GB2312" w:eastAsia="仿宋_GB2312" w:hAnsi="ˎ̥" w:cs="宋体" w:hint="eastAsia"/>
          <w:b/>
          <w:bCs/>
          <w:sz w:val="32"/>
          <w:szCs w:val="32"/>
        </w:rPr>
        <w:t>般公共预算基本支出情况说明</w:t>
      </w:r>
    </w:p>
    <w:p w:rsidR="00302432" w:rsidRDefault="00E62BA8">
      <w:pPr>
        <w:spacing w:line="590" w:lineRule="exact"/>
        <w:ind w:firstLineChars="200" w:firstLine="640"/>
        <w:rPr>
          <w:rFonts w:ascii="仿宋_GB2312" w:eastAsia="仿宋" w:hAnsi="仿宋_GB2312"/>
          <w:color w:val="000000"/>
          <w:sz w:val="32"/>
          <w:szCs w:val="32"/>
        </w:rPr>
      </w:pPr>
      <w:r>
        <w:rPr>
          <w:rFonts w:ascii="仿宋_GB2312" w:eastAsia="仿宋_GB2312" w:hAnsi="ˎ̥" w:cs="宋体" w:hint="eastAsia"/>
          <w:sz w:val="32"/>
          <w:szCs w:val="32"/>
        </w:rPr>
        <w:t>温岭市</w:t>
      </w:r>
      <w:r w:rsidR="00FB14D6">
        <w:rPr>
          <w:rFonts w:ascii="仿宋_GB2312" w:eastAsia="仿宋" w:hAnsi="仿宋_GB2312" w:hint="eastAsia"/>
          <w:color w:val="000000"/>
          <w:sz w:val="32"/>
          <w:szCs w:val="32"/>
        </w:rPr>
        <w:t>机关事务中心</w:t>
      </w:r>
      <w:r w:rsidR="00FB14D6">
        <w:rPr>
          <w:rFonts w:ascii="宋体" w:hAnsi="宋体" w:hint="eastAsia"/>
          <w:color w:val="000000"/>
          <w:sz w:val="32"/>
          <w:szCs w:val="32"/>
        </w:rPr>
        <w:t>2021</w:t>
      </w:r>
      <w:r w:rsidR="00FB14D6">
        <w:rPr>
          <w:rFonts w:ascii="仿宋_GB2312" w:eastAsia="仿宋" w:hAnsi="仿宋_GB2312" w:hint="eastAsia"/>
          <w:color w:val="000000"/>
          <w:sz w:val="32"/>
          <w:szCs w:val="32"/>
        </w:rPr>
        <w:t>年一般公共预算基本支出</w:t>
      </w:r>
      <w:r w:rsidR="00FB14D6">
        <w:rPr>
          <w:rFonts w:ascii="宋体" w:hAnsi="宋体" w:hint="eastAsia"/>
          <w:color w:val="000000"/>
          <w:sz w:val="32"/>
          <w:szCs w:val="32"/>
        </w:rPr>
        <w:t>924.17</w:t>
      </w:r>
      <w:r w:rsidR="00FB14D6">
        <w:rPr>
          <w:rFonts w:ascii="仿宋_GB2312" w:eastAsia="仿宋" w:hAnsi="仿宋_GB2312" w:hint="eastAsia"/>
          <w:color w:val="000000"/>
          <w:sz w:val="32"/>
          <w:szCs w:val="32"/>
        </w:rPr>
        <w:t>万元，其中：</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人员经费</w:t>
      </w:r>
      <w:r>
        <w:rPr>
          <w:rFonts w:ascii="宋体" w:hAnsi="宋体" w:hint="eastAsia"/>
          <w:color w:val="000000"/>
          <w:sz w:val="32"/>
          <w:szCs w:val="32"/>
        </w:rPr>
        <w:t>461.72</w:t>
      </w:r>
      <w:r>
        <w:rPr>
          <w:rFonts w:ascii="仿宋_GB2312" w:eastAsia="仿宋" w:hAnsi="仿宋_GB2312" w:hint="eastAsia"/>
          <w:color w:val="000000"/>
          <w:sz w:val="32"/>
          <w:szCs w:val="32"/>
        </w:rPr>
        <w:t>万元，主要包括：基本工资、津贴补贴、奖金、伙食补助费、绩效工资、机关事业单位基本养老保险缴费、职业年金缴费、职工基本医疗保险缴费、公务员医疗补助缴费、其他社会保障缴费、住房公积金、医疗费、其他工资福利支出、退休费、退职（役）费、生活补助、医疗费补助、奖励金、其他对个人和家庭的补助。</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公用经费</w:t>
      </w:r>
      <w:r>
        <w:rPr>
          <w:rFonts w:ascii="宋体" w:hAnsi="宋体" w:hint="eastAsia"/>
          <w:color w:val="000000"/>
          <w:sz w:val="32"/>
          <w:szCs w:val="32"/>
        </w:rPr>
        <w:t>461.52</w:t>
      </w:r>
      <w:r>
        <w:rPr>
          <w:rFonts w:ascii="仿宋_GB2312" w:eastAsia="仿宋" w:hAnsi="仿宋_GB2312" w:hint="eastAsia"/>
          <w:color w:val="000000"/>
          <w:sz w:val="32"/>
          <w:szCs w:val="32"/>
        </w:rPr>
        <w:t>万元，主要包括：办公费、印刷费、咨询费、手续费、水费、电费、邮电费、物业管理费、差旅费、因公出国（境）费用、维修（护）费、租赁费、会议费、培训费、公务接待费、专用材料费、被装购置费、专用燃料费、劳务费、委托业务费、工会经费、福利费、公务用车运行维护费、其他交通费用、其他商品和服务支出、办公设备购置。</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其他资本性支出</w:t>
      </w:r>
      <w:r>
        <w:rPr>
          <w:rFonts w:ascii="宋体" w:hAnsi="宋体" w:hint="eastAsia"/>
          <w:color w:val="000000"/>
          <w:sz w:val="32"/>
          <w:szCs w:val="32"/>
        </w:rPr>
        <w:t>0.93</w:t>
      </w:r>
      <w:r>
        <w:rPr>
          <w:rFonts w:ascii="仿宋_GB2312" w:eastAsia="仿宋" w:hAnsi="仿宋_GB2312" w:hint="eastAsia"/>
          <w:color w:val="000000"/>
          <w:sz w:val="32"/>
          <w:szCs w:val="32"/>
        </w:rPr>
        <w:t>万元，主要包括：办公设备购置、专用设备购置、其他资本性支出。</w:t>
      </w:r>
    </w:p>
    <w:p w:rsidR="00302432" w:rsidRDefault="00FB14D6">
      <w:pPr>
        <w:spacing w:line="590" w:lineRule="exact"/>
        <w:ind w:firstLine="642"/>
        <w:rPr>
          <w:rFonts w:ascii="仿宋_GB2312" w:eastAsia="仿宋_GB2312"/>
          <w:b/>
          <w:bCs/>
          <w:sz w:val="32"/>
          <w:szCs w:val="32"/>
        </w:rPr>
      </w:pPr>
      <w:r>
        <w:rPr>
          <w:rFonts w:ascii="仿宋_GB2312" w:eastAsia="仿宋_GB2312" w:hint="eastAsia"/>
          <w:b/>
          <w:bCs/>
          <w:sz w:val="32"/>
          <w:szCs w:val="32"/>
        </w:rPr>
        <w:lastRenderedPageBreak/>
        <w:t>（七）关于</w:t>
      </w:r>
      <w:r w:rsidR="00E62BA8" w:rsidRPr="0019160C">
        <w:rPr>
          <w:rFonts w:ascii="仿宋_GB2312" w:eastAsia="仿宋_GB2312" w:hAnsi="ˎ̥" w:cs="宋体" w:hint="eastAsia"/>
          <w:b/>
          <w:sz w:val="32"/>
          <w:szCs w:val="32"/>
        </w:rPr>
        <w:t>温岭市</w:t>
      </w:r>
      <w:r>
        <w:rPr>
          <w:rFonts w:ascii="仿宋_GB2312" w:eastAsia="仿宋_GB2312" w:hint="eastAsia"/>
          <w:b/>
          <w:bCs/>
          <w:color w:val="000000"/>
          <w:sz w:val="32"/>
          <w:szCs w:val="32"/>
        </w:rPr>
        <w:t>机关事务中心2021年</w:t>
      </w:r>
      <w:r>
        <w:rPr>
          <w:rFonts w:ascii="仿宋_GB2312" w:eastAsia="仿宋_GB2312" w:hint="eastAsia"/>
          <w:b/>
          <w:bCs/>
          <w:sz w:val="32"/>
          <w:szCs w:val="32"/>
        </w:rPr>
        <w:t>政府性基金预算支出情况说明</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 xml:space="preserve">1. </w:t>
      </w:r>
      <w:r>
        <w:rPr>
          <w:rFonts w:ascii="仿宋_GB2312" w:eastAsia="仿宋" w:hAnsi="仿宋_GB2312" w:hint="eastAsia"/>
          <w:color w:val="000000"/>
          <w:sz w:val="32"/>
          <w:szCs w:val="32"/>
        </w:rPr>
        <w:t>政府性基金预算当年拨款规模变化情况</w:t>
      </w:r>
    </w:p>
    <w:p w:rsidR="00302432" w:rsidRDefault="00E62BA8">
      <w:pPr>
        <w:spacing w:line="590" w:lineRule="exact"/>
        <w:ind w:firstLineChars="200" w:firstLine="640"/>
        <w:rPr>
          <w:rFonts w:ascii="仿宋_GB2312" w:eastAsia="仿宋" w:hAnsi="仿宋_GB2312"/>
          <w:color w:val="000000"/>
          <w:sz w:val="32"/>
          <w:szCs w:val="32"/>
        </w:rPr>
      </w:pPr>
      <w:r>
        <w:rPr>
          <w:rFonts w:ascii="仿宋_GB2312" w:eastAsia="仿宋_GB2312" w:hAnsi="ˎ̥" w:cs="宋体" w:hint="eastAsia"/>
          <w:sz w:val="32"/>
          <w:szCs w:val="32"/>
        </w:rPr>
        <w:t>温岭市</w:t>
      </w:r>
      <w:r w:rsidR="00FB14D6">
        <w:rPr>
          <w:rFonts w:ascii="仿宋_GB2312" w:eastAsia="仿宋" w:hAnsi="仿宋_GB2312" w:hint="eastAsia"/>
          <w:color w:val="000000"/>
          <w:sz w:val="32"/>
          <w:szCs w:val="32"/>
        </w:rPr>
        <w:t>机关事务中心</w:t>
      </w:r>
      <w:r w:rsidR="00FB14D6">
        <w:rPr>
          <w:rFonts w:ascii="宋体" w:hAnsi="宋体" w:hint="eastAsia"/>
          <w:color w:val="000000"/>
          <w:sz w:val="32"/>
          <w:szCs w:val="32"/>
        </w:rPr>
        <w:t>2021</w:t>
      </w:r>
      <w:r w:rsidR="00FB14D6">
        <w:rPr>
          <w:rFonts w:ascii="仿宋_GB2312" w:eastAsia="仿宋" w:hAnsi="仿宋_GB2312" w:hint="eastAsia"/>
          <w:color w:val="000000"/>
          <w:sz w:val="32"/>
          <w:szCs w:val="32"/>
        </w:rPr>
        <w:t>年政府性基金预算当年拨款</w:t>
      </w:r>
      <w:r w:rsidR="00FB14D6">
        <w:rPr>
          <w:rFonts w:ascii="宋体" w:hAnsi="宋体" w:hint="eastAsia"/>
          <w:color w:val="000000"/>
          <w:sz w:val="32"/>
          <w:szCs w:val="32"/>
        </w:rPr>
        <w:t>2459.49</w:t>
      </w:r>
      <w:r w:rsidR="00FB14D6">
        <w:rPr>
          <w:rFonts w:ascii="仿宋_GB2312" w:eastAsia="仿宋" w:hAnsi="仿宋_GB2312" w:hint="eastAsia"/>
          <w:color w:val="000000"/>
          <w:sz w:val="32"/>
          <w:szCs w:val="32"/>
        </w:rPr>
        <w:t>万元，比上年执行数增加</w:t>
      </w:r>
      <w:r w:rsidR="00FB14D6">
        <w:rPr>
          <w:rFonts w:ascii="宋体" w:hAnsi="宋体" w:hint="eastAsia"/>
          <w:color w:val="000000"/>
          <w:sz w:val="32"/>
          <w:szCs w:val="32"/>
        </w:rPr>
        <w:t>2459.49</w:t>
      </w:r>
      <w:r w:rsidR="00FB14D6">
        <w:rPr>
          <w:rFonts w:ascii="仿宋_GB2312" w:eastAsia="仿宋" w:hAnsi="仿宋_GB2312" w:hint="eastAsia"/>
          <w:color w:val="000000"/>
          <w:sz w:val="32"/>
          <w:szCs w:val="32"/>
        </w:rPr>
        <w:t>万元</w:t>
      </w:r>
      <w:r w:rsidR="00FB14D6">
        <w:rPr>
          <w:rFonts w:ascii="宋体" w:hAnsi="宋体" w:hint="eastAsia"/>
          <w:color w:val="000000"/>
          <w:sz w:val="32"/>
          <w:szCs w:val="32"/>
        </w:rPr>
        <w:t>，</w:t>
      </w:r>
      <w:r w:rsidR="00FB14D6">
        <w:rPr>
          <w:rFonts w:ascii="仿宋_GB2312" w:eastAsia="仿宋" w:hAnsi="仿宋_GB2312" w:hint="eastAsia"/>
          <w:color w:val="000000"/>
          <w:sz w:val="32"/>
          <w:szCs w:val="32"/>
        </w:rPr>
        <w:t>增长</w:t>
      </w:r>
      <w:r w:rsidR="00FB14D6">
        <w:rPr>
          <w:rFonts w:ascii="仿宋_GB2312" w:eastAsia="仿宋" w:hAnsi="仿宋_GB2312" w:hint="eastAsia"/>
          <w:color w:val="000000"/>
          <w:sz w:val="32"/>
          <w:szCs w:val="32"/>
        </w:rPr>
        <w:t>100</w:t>
      </w:r>
      <w:r w:rsidR="009D4CAF">
        <w:rPr>
          <w:rFonts w:ascii="仿宋_GB2312" w:eastAsia="仿宋" w:hAnsi="仿宋_GB2312" w:hint="eastAsia"/>
          <w:color w:val="000000"/>
          <w:sz w:val="32"/>
          <w:szCs w:val="32"/>
        </w:rPr>
        <w:t>.0</w:t>
      </w:r>
      <w:r w:rsidR="00FB14D6">
        <w:rPr>
          <w:rFonts w:ascii="仿宋_GB2312" w:eastAsia="仿宋" w:hAnsi="仿宋_GB2312" w:hint="eastAsia"/>
          <w:color w:val="000000"/>
          <w:sz w:val="32"/>
          <w:szCs w:val="32"/>
        </w:rPr>
        <w:t>%</w:t>
      </w:r>
      <w:r w:rsidR="00FB14D6">
        <w:rPr>
          <w:rFonts w:ascii="宋体" w:hAnsi="宋体" w:hint="eastAsia"/>
          <w:color w:val="000000"/>
          <w:sz w:val="32"/>
          <w:szCs w:val="32"/>
        </w:rPr>
        <w:t>，</w:t>
      </w:r>
      <w:r w:rsidR="00FB14D6">
        <w:rPr>
          <w:rFonts w:ascii="仿宋_GB2312" w:eastAsia="仿宋" w:hAnsi="仿宋_GB2312" w:hint="eastAsia"/>
          <w:color w:val="000000"/>
          <w:sz w:val="32"/>
          <w:szCs w:val="32"/>
        </w:rPr>
        <w:t>主要原因是</w:t>
      </w:r>
      <w:r w:rsidR="00FB14D6">
        <w:rPr>
          <w:rFonts w:ascii="宋体" w:hAnsi="宋体" w:hint="eastAsia"/>
          <w:color w:val="000000"/>
          <w:sz w:val="32"/>
          <w:szCs w:val="32"/>
        </w:rPr>
        <w:t>2020</w:t>
      </w:r>
      <w:r w:rsidR="00FB14D6">
        <w:rPr>
          <w:rFonts w:ascii="仿宋_GB2312" w:eastAsia="仿宋" w:hAnsi="仿宋_GB2312" w:hint="eastAsia"/>
          <w:color w:val="000000"/>
          <w:sz w:val="32"/>
          <w:szCs w:val="32"/>
        </w:rPr>
        <w:t>年没有</w:t>
      </w:r>
      <w:r w:rsidR="006D6882">
        <w:rPr>
          <w:rFonts w:ascii="仿宋_GB2312" w:eastAsia="仿宋" w:hAnsi="仿宋_GB2312" w:hint="eastAsia"/>
          <w:color w:val="000000"/>
          <w:sz w:val="32"/>
          <w:szCs w:val="32"/>
        </w:rPr>
        <w:t>安排使用</w:t>
      </w:r>
      <w:r w:rsidR="00FB14D6">
        <w:rPr>
          <w:rFonts w:ascii="仿宋_GB2312" w:eastAsia="仿宋" w:hAnsi="仿宋_GB2312" w:hint="eastAsia"/>
          <w:color w:val="000000"/>
          <w:sz w:val="32"/>
          <w:szCs w:val="32"/>
        </w:rPr>
        <w:t>政府性基金预算拨款。</w:t>
      </w:r>
    </w:p>
    <w:p w:rsidR="00302432" w:rsidRDefault="00FB14D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 政府性基金预算当年拨款结构情况</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城乡社区支出（类）</w:t>
      </w:r>
      <w:r>
        <w:rPr>
          <w:rFonts w:ascii="宋体" w:hAnsi="宋体" w:hint="eastAsia"/>
          <w:color w:val="000000"/>
          <w:sz w:val="32"/>
          <w:szCs w:val="32"/>
        </w:rPr>
        <w:t>195</w:t>
      </w:r>
      <w:r>
        <w:rPr>
          <w:rFonts w:ascii="仿宋_GB2312" w:eastAsia="仿宋" w:hAnsi="仿宋_GB2312" w:hint="eastAsia"/>
          <w:color w:val="000000"/>
          <w:sz w:val="32"/>
          <w:szCs w:val="32"/>
        </w:rPr>
        <w:t>万元，占</w:t>
      </w:r>
      <w:r>
        <w:rPr>
          <w:rFonts w:ascii="宋体" w:hAnsi="宋体" w:hint="eastAsia"/>
          <w:color w:val="000000"/>
          <w:sz w:val="32"/>
          <w:szCs w:val="32"/>
        </w:rPr>
        <w:t>7.9%</w:t>
      </w:r>
      <w:r>
        <w:rPr>
          <w:rFonts w:ascii="仿宋_GB2312" w:eastAsia="仿宋" w:hAnsi="仿宋_GB2312" w:hint="eastAsia"/>
          <w:color w:val="000000"/>
          <w:sz w:val="32"/>
          <w:szCs w:val="32"/>
        </w:rPr>
        <w:t>；其他支出（类）支出</w:t>
      </w:r>
      <w:r>
        <w:rPr>
          <w:rFonts w:ascii="宋体" w:hAnsi="宋体" w:hint="eastAsia"/>
          <w:color w:val="000000"/>
          <w:sz w:val="32"/>
          <w:szCs w:val="32"/>
        </w:rPr>
        <w:t>2264.49</w:t>
      </w:r>
      <w:r>
        <w:rPr>
          <w:rFonts w:ascii="仿宋_GB2312" w:eastAsia="仿宋" w:hAnsi="仿宋_GB2312" w:hint="eastAsia"/>
          <w:color w:val="000000"/>
          <w:sz w:val="32"/>
          <w:szCs w:val="32"/>
        </w:rPr>
        <w:t>万元，占</w:t>
      </w:r>
      <w:r>
        <w:rPr>
          <w:rFonts w:ascii="宋体" w:hAnsi="宋体" w:hint="eastAsia"/>
          <w:color w:val="000000"/>
          <w:sz w:val="32"/>
          <w:szCs w:val="32"/>
        </w:rPr>
        <w:t>92.</w:t>
      </w:r>
      <w:r w:rsidR="006D6882">
        <w:rPr>
          <w:rFonts w:ascii="宋体" w:hAnsi="宋体" w:hint="eastAsia"/>
          <w:color w:val="000000"/>
          <w:sz w:val="32"/>
          <w:szCs w:val="32"/>
        </w:rPr>
        <w:t>1</w:t>
      </w:r>
      <w:r>
        <w:rPr>
          <w:rFonts w:ascii="宋体" w:hAnsi="宋体" w:hint="eastAsia"/>
          <w:color w:val="000000"/>
          <w:sz w:val="32"/>
          <w:szCs w:val="32"/>
        </w:rPr>
        <w:t>%</w:t>
      </w:r>
      <w:r>
        <w:rPr>
          <w:rFonts w:ascii="仿宋_GB2312" w:eastAsia="仿宋" w:hAnsi="仿宋_GB2312" w:hint="eastAsia"/>
          <w:color w:val="000000"/>
          <w:sz w:val="32"/>
          <w:szCs w:val="32"/>
        </w:rPr>
        <w:t>。</w:t>
      </w:r>
    </w:p>
    <w:p w:rsidR="00302432" w:rsidRDefault="00FB14D6">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 政府性基金预算当年拨款具体使用情况</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w:t>
      </w:r>
      <w:r>
        <w:rPr>
          <w:rFonts w:ascii="仿宋_GB2312" w:eastAsia="仿宋" w:hAnsi="仿宋_GB2312" w:hint="eastAsia"/>
          <w:color w:val="000000"/>
          <w:sz w:val="32"/>
          <w:szCs w:val="32"/>
        </w:rPr>
        <w:t>1</w:t>
      </w:r>
      <w:r>
        <w:rPr>
          <w:rFonts w:ascii="仿宋_GB2312" w:eastAsia="仿宋" w:hAnsi="仿宋_GB2312" w:hint="eastAsia"/>
          <w:color w:val="000000"/>
          <w:sz w:val="32"/>
          <w:szCs w:val="32"/>
        </w:rPr>
        <w:t>）城乡社区支出（类）国有土地使用权出让收入安排的支出（款）其他国有土地使用权出让收入安排的支出（项）</w:t>
      </w:r>
      <w:r>
        <w:rPr>
          <w:rFonts w:ascii="宋体" w:hAnsi="宋体" w:hint="eastAsia"/>
          <w:color w:val="000000"/>
          <w:sz w:val="32"/>
          <w:szCs w:val="32"/>
        </w:rPr>
        <w:t>195</w:t>
      </w:r>
      <w:r>
        <w:rPr>
          <w:rFonts w:ascii="仿宋_GB2312" w:eastAsia="仿宋" w:hAnsi="仿宋_GB2312" w:hint="eastAsia"/>
          <w:color w:val="000000"/>
          <w:sz w:val="32"/>
          <w:szCs w:val="32"/>
        </w:rPr>
        <w:t>万元，主要用于温岭市消防救援培训基地登高塔楼及射击改造工程和温岭市消防救援培训基地室外附属工程。</w:t>
      </w:r>
    </w:p>
    <w:p w:rsidR="00302432" w:rsidRDefault="00FB14D6">
      <w:p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w:t>
      </w:r>
      <w:r>
        <w:rPr>
          <w:rFonts w:ascii="仿宋_GB2312" w:eastAsia="仿宋" w:hAnsi="仿宋_GB2312" w:hint="eastAsia"/>
          <w:color w:val="000000"/>
          <w:sz w:val="32"/>
          <w:szCs w:val="32"/>
        </w:rPr>
        <w:t>2</w:t>
      </w:r>
      <w:r>
        <w:rPr>
          <w:rFonts w:ascii="仿宋_GB2312" w:eastAsia="仿宋" w:hAnsi="仿宋_GB2312" w:hint="eastAsia"/>
          <w:color w:val="000000"/>
          <w:sz w:val="32"/>
          <w:szCs w:val="32"/>
        </w:rPr>
        <w:t>）其他支出（类）其他政府性基金及对应专项债务收入安排的支出（款）其他政府性基金安排的支出（项）</w:t>
      </w:r>
      <w:r>
        <w:rPr>
          <w:rFonts w:ascii="宋体" w:hAnsi="宋体" w:hint="eastAsia"/>
          <w:color w:val="000000"/>
          <w:sz w:val="32"/>
          <w:szCs w:val="32"/>
        </w:rPr>
        <w:t>2264.49</w:t>
      </w:r>
      <w:r>
        <w:rPr>
          <w:rFonts w:ascii="仿宋_GB2312" w:eastAsia="仿宋" w:hAnsi="仿宋_GB2312" w:hint="eastAsia"/>
          <w:color w:val="000000"/>
          <w:sz w:val="32"/>
          <w:szCs w:val="32"/>
        </w:rPr>
        <w:t>万元，主要用于大楼安保经费、大楼物业管理费、后勤保障经费、大楼基础设施维修改造经费等。</w:t>
      </w:r>
    </w:p>
    <w:p w:rsidR="00302432" w:rsidRDefault="00FB14D6" w:rsidP="001854E6">
      <w:pPr>
        <w:overflowPunct w:val="0"/>
        <w:autoSpaceDE w:val="0"/>
        <w:autoSpaceDN w:val="0"/>
        <w:spacing w:line="590" w:lineRule="exact"/>
        <w:ind w:leftChars="270" w:left="567" w:firstLineChars="133" w:firstLine="427"/>
        <w:textAlignment w:val="baseline"/>
        <w:rPr>
          <w:rFonts w:ascii="仿宋_GB2312" w:eastAsia="仿宋_GB2312" w:hAnsi="ˎ̥" w:cs="宋体"/>
          <w:b/>
          <w:bCs/>
          <w:sz w:val="32"/>
          <w:szCs w:val="32"/>
        </w:rPr>
      </w:pPr>
      <w:r>
        <w:rPr>
          <w:rFonts w:ascii="仿宋_GB2312" w:eastAsia="仿宋_GB2312" w:hint="eastAsia"/>
          <w:b/>
          <w:bCs/>
          <w:sz w:val="32"/>
          <w:szCs w:val="32"/>
        </w:rPr>
        <w:t>（八）关于</w:t>
      </w:r>
      <w:r w:rsidR="00E62BA8" w:rsidRPr="006D6882">
        <w:rPr>
          <w:rFonts w:ascii="仿宋_GB2312" w:eastAsia="仿宋_GB2312" w:hAnsi="ˎ̥" w:cs="宋体" w:hint="eastAsia"/>
          <w:b/>
          <w:sz w:val="32"/>
          <w:szCs w:val="32"/>
        </w:rPr>
        <w:t>温岭市</w:t>
      </w:r>
      <w:r>
        <w:rPr>
          <w:rFonts w:ascii="仿宋_GB2312" w:eastAsia="仿宋_GB2312" w:hint="eastAsia"/>
          <w:b/>
          <w:bCs/>
          <w:sz w:val="32"/>
          <w:szCs w:val="32"/>
        </w:rPr>
        <w:t>机关事务中心2021年“三公”经费预算情说</w:t>
      </w:r>
      <w:r>
        <w:rPr>
          <w:rFonts w:ascii="仿宋_GB2312" w:eastAsia="仿宋_GB2312" w:hAnsi="ˎ̥" w:cs="宋体" w:hint="eastAsia"/>
          <w:b/>
          <w:bCs/>
          <w:sz w:val="32"/>
          <w:szCs w:val="32"/>
        </w:rPr>
        <w:t>明</w:t>
      </w:r>
    </w:p>
    <w:p w:rsidR="00302432" w:rsidRDefault="00E62BA8">
      <w:pPr>
        <w:spacing w:line="590" w:lineRule="exact"/>
        <w:ind w:firstLineChars="300" w:firstLine="960"/>
        <w:rPr>
          <w:rFonts w:ascii="仿宋_GB2312" w:eastAsia="仿宋" w:hAnsi="仿宋_GB2312"/>
          <w:color w:val="000000"/>
          <w:sz w:val="32"/>
          <w:szCs w:val="32"/>
        </w:rPr>
      </w:pPr>
      <w:r>
        <w:rPr>
          <w:rFonts w:ascii="仿宋_GB2312" w:eastAsia="仿宋_GB2312" w:hAnsi="ˎ̥" w:cs="宋体" w:hint="eastAsia"/>
          <w:sz w:val="32"/>
          <w:szCs w:val="32"/>
        </w:rPr>
        <w:t>温岭市</w:t>
      </w:r>
      <w:r w:rsidR="00FB14D6">
        <w:rPr>
          <w:rFonts w:ascii="仿宋_GB2312" w:eastAsia="仿宋" w:hAnsi="仿宋_GB2312" w:hint="eastAsia"/>
          <w:color w:val="000000"/>
          <w:sz w:val="32"/>
          <w:szCs w:val="32"/>
        </w:rPr>
        <w:t>机关事务中心</w:t>
      </w:r>
      <w:r w:rsidR="00FB14D6">
        <w:rPr>
          <w:rFonts w:ascii="宋体" w:hAnsi="宋体" w:hint="eastAsia"/>
          <w:color w:val="000000"/>
          <w:sz w:val="32"/>
          <w:szCs w:val="32"/>
        </w:rPr>
        <w:t>2021</w:t>
      </w:r>
      <w:r w:rsidR="00FB14D6">
        <w:rPr>
          <w:rFonts w:ascii="仿宋_GB2312" w:eastAsia="仿宋" w:hAnsi="仿宋_GB2312" w:hint="eastAsia"/>
          <w:color w:val="000000"/>
          <w:sz w:val="32"/>
          <w:szCs w:val="32"/>
        </w:rPr>
        <w:t>年“三公”经费预算数为</w:t>
      </w:r>
      <w:r w:rsidR="00FB14D6">
        <w:rPr>
          <w:rFonts w:ascii="宋体" w:hAnsi="宋体" w:hint="eastAsia"/>
          <w:color w:val="000000"/>
          <w:sz w:val="32"/>
          <w:szCs w:val="32"/>
        </w:rPr>
        <w:lastRenderedPageBreak/>
        <w:t>136.83</w:t>
      </w:r>
      <w:r w:rsidR="00FB14D6">
        <w:rPr>
          <w:rFonts w:ascii="仿宋_GB2312" w:eastAsia="仿宋" w:hAnsi="仿宋_GB2312" w:hint="eastAsia"/>
          <w:color w:val="000000"/>
          <w:sz w:val="32"/>
          <w:szCs w:val="32"/>
        </w:rPr>
        <w:t>万元，比上年执行数减少</w:t>
      </w:r>
      <w:r w:rsidR="00FB14D6">
        <w:rPr>
          <w:rFonts w:ascii="宋体" w:hAnsi="宋体" w:hint="eastAsia"/>
          <w:color w:val="000000"/>
          <w:sz w:val="32"/>
          <w:szCs w:val="32"/>
        </w:rPr>
        <w:t>26.54</w:t>
      </w:r>
      <w:r w:rsidR="00FB14D6">
        <w:rPr>
          <w:rFonts w:ascii="仿宋_GB2312" w:eastAsia="仿宋" w:hAnsi="仿宋_GB2312" w:hint="eastAsia"/>
          <w:color w:val="000000"/>
          <w:sz w:val="32"/>
          <w:szCs w:val="32"/>
        </w:rPr>
        <w:t>万元，下降</w:t>
      </w:r>
      <w:r w:rsidR="006D6882">
        <w:rPr>
          <w:rFonts w:ascii="宋体" w:hAnsi="宋体" w:hint="eastAsia"/>
          <w:color w:val="000000"/>
          <w:sz w:val="32"/>
          <w:szCs w:val="32"/>
        </w:rPr>
        <w:t>16.2</w:t>
      </w:r>
      <w:r w:rsidR="00FB14D6">
        <w:rPr>
          <w:rFonts w:ascii="宋体" w:hAnsi="宋体" w:hint="eastAsia"/>
          <w:color w:val="000000"/>
          <w:sz w:val="32"/>
          <w:szCs w:val="32"/>
        </w:rPr>
        <w:t>%</w:t>
      </w:r>
      <w:r w:rsidR="00FB14D6">
        <w:rPr>
          <w:rFonts w:ascii="仿宋_GB2312" w:eastAsia="仿宋" w:hAnsi="仿宋_GB2312" w:hint="eastAsia"/>
          <w:color w:val="000000"/>
          <w:sz w:val="32"/>
          <w:szCs w:val="32"/>
        </w:rPr>
        <w:t>，具体如下：</w:t>
      </w:r>
    </w:p>
    <w:p w:rsidR="00302432" w:rsidRDefault="00FB14D6">
      <w:pPr>
        <w:numPr>
          <w:ilvl w:val="0"/>
          <w:numId w:val="1"/>
        </w:numPr>
        <w:spacing w:line="590" w:lineRule="exact"/>
        <w:ind w:firstLineChars="200" w:firstLine="640"/>
        <w:rPr>
          <w:rFonts w:ascii="仿宋_GB2312" w:eastAsia="仿宋" w:hAnsi="仿宋_GB2312"/>
          <w:color w:val="000000"/>
          <w:sz w:val="32"/>
          <w:szCs w:val="32"/>
        </w:rPr>
      </w:pPr>
      <w:r>
        <w:rPr>
          <w:rFonts w:ascii="仿宋_GB2312" w:eastAsia="仿宋" w:hAnsi="仿宋_GB2312" w:hint="eastAsia"/>
          <w:color w:val="000000"/>
          <w:sz w:val="32"/>
          <w:szCs w:val="32"/>
        </w:rPr>
        <w:t>因公出国（境）费用：根据因公出国（境）计划和实际工作需要，</w:t>
      </w:r>
      <w:r>
        <w:rPr>
          <w:rFonts w:ascii="宋体" w:hAnsi="宋体" w:hint="eastAsia"/>
          <w:color w:val="000000"/>
          <w:sz w:val="32"/>
          <w:szCs w:val="32"/>
        </w:rPr>
        <w:t>2021</w:t>
      </w:r>
      <w:r>
        <w:rPr>
          <w:rFonts w:ascii="仿宋_GB2312" w:eastAsia="仿宋" w:hAnsi="仿宋_GB2312" w:hint="eastAsia"/>
          <w:color w:val="000000"/>
          <w:sz w:val="32"/>
          <w:szCs w:val="32"/>
        </w:rPr>
        <w:t>年安排因公出国（境）费用预算</w:t>
      </w:r>
      <w:r>
        <w:rPr>
          <w:rFonts w:ascii="宋体" w:hAnsi="宋体" w:hint="eastAsia"/>
          <w:color w:val="000000"/>
          <w:sz w:val="32"/>
          <w:szCs w:val="32"/>
        </w:rPr>
        <w:t>0</w:t>
      </w:r>
      <w:r>
        <w:rPr>
          <w:rFonts w:ascii="仿宋_GB2312" w:eastAsia="仿宋" w:hAnsi="仿宋_GB2312" w:hint="eastAsia"/>
          <w:color w:val="000000"/>
          <w:sz w:val="32"/>
          <w:szCs w:val="32"/>
        </w:rPr>
        <w:t>万元，比上年执行数持平。</w:t>
      </w:r>
    </w:p>
    <w:p w:rsidR="00302432" w:rsidRPr="006D6882" w:rsidRDefault="00FB14D6" w:rsidP="006D6882">
      <w:pPr>
        <w:spacing w:line="590" w:lineRule="exact"/>
        <w:ind w:firstLineChars="200" w:firstLine="640"/>
        <w:rPr>
          <w:rFonts w:ascii="仿宋_GB2312" w:eastAsia="仿宋" w:hAnsi="ˎ̥" w:cs="宋体"/>
          <w:sz w:val="32"/>
          <w:szCs w:val="32"/>
        </w:rPr>
      </w:pPr>
      <w:r>
        <w:rPr>
          <w:rFonts w:ascii="仿宋_GB2312" w:eastAsia="仿宋" w:hAnsi="仿宋_GB2312" w:hint="eastAsia"/>
          <w:color w:val="000000"/>
          <w:sz w:val="32"/>
          <w:szCs w:val="32"/>
        </w:rPr>
        <w:t>2.</w:t>
      </w:r>
      <w:r>
        <w:rPr>
          <w:rFonts w:ascii="仿宋_GB2312" w:eastAsia="仿宋" w:hAnsi="仿宋_GB2312" w:hint="eastAsia"/>
          <w:color w:val="000000"/>
          <w:sz w:val="32"/>
          <w:szCs w:val="32"/>
        </w:rPr>
        <w:t>公务接待费：</w:t>
      </w:r>
      <w:r>
        <w:rPr>
          <w:rFonts w:ascii="宋体" w:hAnsi="宋体" w:hint="eastAsia"/>
          <w:color w:val="000000"/>
          <w:sz w:val="32"/>
          <w:szCs w:val="32"/>
        </w:rPr>
        <w:t>2021</w:t>
      </w:r>
      <w:r>
        <w:rPr>
          <w:rFonts w:ascii="仿宋_GB2312" w:eastAsia="仿宋" w:hAnsi="仿宋_GB2312" w:hint="eastAsia"/>
          <w:color w:val="000000"/>
          <w:sz w:val="32"/>
          <w:szCs w:val="32"/>
        </w:rPr>
        <w:t>年安排公务接待费预算</w:t>
      </w:r>
      <w:r>
        <w:rPr>
          <w:rFonts w:ascii="宋体" w:hAnsi="宋体" w:hint="eastAsia"/>
          <w:color w:val="000000"/>
          <w:sz w:val="32"/>
          <w:szCs w:val="32"/>
        </w:rPr>
        <w:t>10.13</w:t>
      </w:r>
      <w:r>
        <w:rPr>
          <w:rFonts w:ascii="仿宋_GB2312" w:eastAsia="仿宋" w:hAnsi="仿宋_GB2312" w:hint="eastAsia"/>
          <w:color w:val="000000"/>
          <w:sz w:val="32"/>
          <w:szCs w:val="32"/>
        </w:rPr>
        <w:t>万元，比上年执行数</w:t>
      </w:r>
      <w:r>
        <w:rPr>
          <w:rFonts w:ascii="宋体" w:hAnsi="宋体" w:hint="eastAsia"/>
          <w:color w:val="000000"/>
          <w:sz w:val="32"/>
          <w:szCs w:val="32"/>
        </w:rPr>
        <w:t>增</w:t>
      </w:r>
      <w:r w:rsidR="006D6882">
        <w:rPr>
          <w:rFonts w:ascii="宋体" w:hAnsi="宋体" w:hint="eastAsia"/>
          <w:color w:val="000000"/>
          <w:sz w:val="32"/>
          <w:szCs w:val="32"/>
        </w:rPr>
        <w:t>长</w:t>
      </w:r>
      <w:r>
        <w:rPr>
          <w:rFonts w:ascii="宋体" w:hAnsi="宋体" w:hint="eastAsia"/>
          <w:color w:val="000000"/>
          <w:sz w:val="32"/>
          <w:szCs w:val="32"/>
        </w:rPr>
        <w:t>796.</w:t>
      </w:r>
      <w:r w:rsidR="006D6882">
        <w:rPr>
          <w:rFonts w:ascii="宋体" w:hAnsi="宋体" w:hint="eastAsia"/>
          <w:color w:val="000000"/>
          <w:sz w:val="32"/>
          <w:szCs w:val="32"/>
        </w:rPr>
        <w:t>5</w:t>
      </w:r>
      <w:r>
        <w:rPr>
          <w:rFonts w:ascii="宋体" w:hAnsi="宋体" w:hint="eastAsia"/>
          <w:color w:val="000000"/>
          <w:sz w:val="32"/>
          <w:szCs w:val="32"/>
        </w:rPr>
        <w:t>%</w:t>
      </w:r>
      <w:r>
        <w:rPr>
          <w:rFonts w:ascii="仿宋_GB2312" w:eastAsia="仿宋" w:hAnsi="仿宋_GB2312" w:hint="eastAsia"/>
          <w:color w:val="000000"/>
          <w:sz w:val="32"/>
          <w:szCs w:val="32"/>
        </w:rPr>
        <w:t>。</w:t>
      </w:r>
      <w:r>
        <w:rPr>
          <w:rFonts w:ascii="仿宋_GB2312" w:eastAsia="仿宋" w:hAnsi="ˎ̥" w:cs="宋体"/>
          <w:sz w:val="32"/>
          <w:szCs w:val="32"/>
        </w:rPr>
        <w:t>主要用于</w:t>
      </w:r>
      <w:r>
        <w:rPr>
          <w:rFonts w:ascii="仿宋_GB2312" w:eastAsia="仿宋" w:hAnsi="ˎ̥" w:cs="宋体" w:hint="eastAsia"/>
          <w:sz w:val="32"/>
          <w:szCs w:val="32"/>
        </w:rPr>
        <w:t>事务中心公务接待</w:t>
      </w:r>
      <w:r>
        <w:rPr>
          <w:rFonts w:ascii="仿宋_GB2312" w:eastAsia="仿宋" w:hAnsi="ˎ̥" w:cs="宋体"/>
          <w:sz w:val="32"/>
          <w:szCs w:val="32"/>
        </w:rPr>
        <w:t>等支出。</w:t>
      </w:r>
      <w:r w:rsidRPr="006D6882">
        <w:rPr>
          <w:rFonts w:ascii="仿宋_GB2312" w:eastAsia="仿宋" w:hAnsi="ˎ̥" w:cs="宋体" w:hint="eastAsia"/>
          <w:sz w:val="32"/>
          <w:szCs w:val="32"/>
        </w:rPr>
        <w:t>增加</w:t>
      </w:r>
      <w:r w:rsidRPr="006D6882">
        <w:rPr>
          <w:rFonts w:ascii="仿宋_GB2312" w:eastAsia="仿宋" w:hAnsi="ˎ̥" w:cs="宋体"/>
          <w:sz w:val="32"/>
          <w:szCs w:val="32"/>
        </w:rPr>
        <w:t>的主要原因是</w:t>
      </w:r>
      <w:r w:rsidR="006D6882" w:rsidRPr="006D6882">
        <w:rPr>
          <w:rFonts w:ascii="仿宋_GB2312" w:eastAsia="仿宋" w:hAnsi="ˎ̥" w:cs="宋体" w:hint="eastAsia"/>
          <w:sz w:val="32"/>
          <w:szCs w:val="32"/>
        </w:rPr>
        <w:t>2020</w:t>
      </w:r>
      <w:r w:rsidR="006D6882" w:rsidRPr="006D6882">
        <w:rPr>
          <w:rFonts w:ascii="仿宋_GB2312" w:eastAsia="仿宋" w:hAnsi="ˎ̥" w:cs="宋体" w:hint="eastAsia"/>
          <w:sz w:val="32"/>
          <w:szCs w:val="32"/>
        </w:rPr>
        <w:t>年疫情影响，接待人数少，公务接待费实际支出少</w:t>
      </w:r>
      <w:r w:rsidRPr="006D6882">
        <w:rPr>
          <w:rFonts w:ascii="仿宋_GB2312" w:eastAsia="仿宋" w:hAnsi="ˎ̥" w:cs="宋体" w:hint="eastAsia"/>
          <w:sz w:val="32"/>
          <w:szCs w:val="32"/>
        </w:rPr>
        <w:t>。</w:t>
      </w:r>
    </w:p>
    <w:p w:rsidR="00302432" w:rsidRPr="006D6882" w:rsidRDefault="00FB14D6">
      <w:pPr>
        <w:spacing w:line="590" w:lineRule="exact"/>
        <w:ind w:firstLineChars="200" w:firstLine="640"/>
        <w:rPr>
          <w:rFonts w:ascii="仿宋_GB2312" w:eastAsia="仿宋" w:hAnsi="ˎ̥" w:cs="宋体"/>
          <w:sz w:val="32"/>
          <w:szCs w:val="32"/>
        </w:rPr>
      </w:pPr>
      <w:r>
        <w:rPr>
          <w:rFonts w:ascii="仿宋_GB2312" w:eastAsia="仿宋" w:hAnsi="仿宋_GB2312" w:hint="eastAsia"/>
          <w:color w:val="000000"/>
          <w:sz w:val="32"/>
          <w:szCs w:val="32"/>
        </w:rPr>
        <w:t>3.</w:t>
      </w:r>
      <w:r>
        <w:rPr>
          <w:rFonts w:ascii="仿宋_GB2312" w:eastAsia="仿宋" w:hAnsi="仿宋_GB2312" w:hint="eastAsia"/>
          <w:color w:val="000000"/>
          <w:sz w:val="32"/>
          <w:szCs w:val="32"/>
        </w:rPr>
        <w:t>公务用车购置及运行维护费：</w:t>
      </w:r>
      <w:r>
        <w:rPr>
          <w:rFonts w:ascii="宋体" w:hAnsi="宋体" w:hint="eastAsia"/>
          <w:color w:val="000000"/>
          <w:sz w:val="32"/>
          <w:szCs w:val="32"/>
        </w:rPr>
        <w:t>2021</w:t>
      </w:r>
      <w:r>
        <w:rPr>
          <w:rFonts w:ascii="仿宋_GB2312" w:eastAsia="仿宋" w:hAnsi="仿宋_GB2312" w:hint="eastAsia"/>
          <w:color w:val="000000"/>
          <w:sz w:val="32"/>
          <w:szCs w:val="32"/>
        </w:rPr>
        <w:t>年安排公务用车购置及运行维护费预算</w:t>
      </w:r>
      <w:r>
        <w:rPr>
          <w:rFonts w:ascii="宋体" w:hAnsi="宋体" w:hint="eastAsia"/>
          <w:color w:val="000000"/>
          <w:sz w:val="32"/>
          <w:szCs w:val="32"/>
        </w:rPr>
        <w:t>126.69</w:t>
      </w:r>
      <w:r>
        <w:rPr>
          <w:rFonts w:ascii="仿宋_GB2312" w:eastAsia="仿宋" w:hAnsi="仿宋_GB2312" w:hint="eastAsia"/>
          <w:color w:val="000000"/>
          <w:sz w:val="32"/>
          <w:szCs w:val="32"/>
        </w:rPr>
        <w:t>万元，比上年执行数</w:t>
      </w:r>
      <w:r w:rsidR="00D3726B">
        <w:rPr>
          <w:rFonts w:ascii="仿宋_GB2312" w:eastAsia="仿宋" w:hAnsi="仿宋_GB2312" w:hint="eastAsia"/>
          <w:color w:val="000000"/>
          <w:sz w:val="32"/>
          <w:szCs w:val="32"/>
        </w:rPr>
        <w:t>下降</w:t>
      </w:r>
      <w:r w:rsidR="00D3726B">
        <w:rPr>
          <w:rFonts w:ascii="宋体" w:hAnsi="宋体" w:hint="eastAsia"/>
          <w:color w:val="000000"/>
          <w:sz w:val="32"/>
          <w:szCs w:val="32"/>
        </w:rPr>
        <w:t>21.9</w:t>
      </w:r>
      <w:r>
        <w:rPr>
          <w:rFonts w:ascii="宋体" w:hAnsi="宋体" w:hint="eastAsia"/>
          <w:color w:val="000000"/>
          <w:sz w:val="32"/>
          <w:szCs w:val="32"/>
        </w:rPr>
        <w:t>%</w:t>
      </w:r>
      <w:r>
        <w:rPr>
          <w:rFonts w:ascii="仿宋_GB2312" w:eastAsia="仿宋" w:hAnsi="仿宋_GB2312" w:hint="eastAsia"/>
          <w:color w:val="000000"/>
          <w:sz w:val="32"/>
          <w:szCs w:val="32"/>
        </w:rPr>
        <w:t>。其中，</w:t>
      </w:r>
      <w:r w:rsidR="00D3726B">
        <w:rPr>
          <w:rFonts w:ascii="仿宋_GB2312" w:eastAsia="仿宋" w:hAnsi="仿宋_GB2312" w:hint="eastAsia"/>
          <w:color w:val="000000"/>
          <w:sz w:val="32"/>
          <w:szCs w:val="32"/>
        </w:rPr>
        <w:t>公务用车购置支出</w:t>
      </w:r>
      <w:r w:rsidR="00D3726B">
        <w:rPr>
          <w:rFonts w:ascii="仿宋_GB2312" w:eastAsia="仿宋" w:hAnsi="仿宋_GB2312" w:hint="eastAsia"/>
          <w:color w:val="000000"/>
          <w:sz w:val="32"/>
          <w:szCs w:val="32"/>
        </w:rPr>
        <w:t>0</w:t>
      </w:r>
      <w:r w:rsidR="00D3726B">
        <w:rPr>
          <w:rFonts w:ascii="仿宋_GB2312" w:eastAsia="仿宋" w:hAnsi="仿宋_GB2312" w:hint="eastAsia"/>
          <w:color w:val="000000"/>
          <w:sz w:val="32"/>
          <w:szCs w:val="32"/>
        </w:rPr>
        <w:t>万元（含购置税等附加费用）；</w:t>
      </w:r>
      <w:r>
        <w:rPr>
          <w:rFonts w:ascii="仿宋_GB2312" w:eastAsia="仿宋" w:hAnsi="仿宋_GB2312" w:hint="eastAsia"/>
          <w:color w:val="000000"/>
          <w:sz w:val="32"/>
          <w:szCs w:val="32"/>
        </w:rPr>
        <w:t>公务用车运行维护费支出</w:t>
      </w:r>
      <w:r>
        <w:rPr>
          <w:rFonts w:ascii="宋体" w:hAnsi="宋体" w:hint="eastAsia"/>
          <w:color w:val="000000"/>
          <w:sz w:val="32"/>
          <w:szCs w:val="32"/>
        </w:rPr>
        <w:t>126.69</w:t>
      </w:r>
      <w:r>
        <w:rPr>
          <w:rFonts w:ascii="仿宋_GB2312" w:eastAsia="仿宋" w:hAnsi="仿宋_GB2312" w:hint="eastAsia"/>
          <w:color w:val="000000"/>
          <w:sz w:val="32"/>
          <w:szCs w:val="32"/>
        </w:rPr>
        <w:t>万元，主要用于</w:t>
      </w:r>
      <w:r>
        <w:rPr>
          <w:rFonts w:ascii="仿宋_GB2312" w:eastAsia="仿宋" w:hAnsi="ˎ̥" w:cs="宋体" w:hint="eastAsia"/>
          <w:sz w:val="32"/>
          <w:szCs w:val="32"/>
        </w:rPr>
        <w:t>保障</w:t>
      </w:r>
      <w:r>
        <w:rPr>
          <w:rFonts w:ascii="仿宋_GB2312" w:eastAsia="仿宋" w:hAnsi="仿宋_GB2312" w:hint="eastAsia"/>
          <w:color w:val="000000"/>
          <w:sz w:val="32"/>
          <w:szCs w:val="32"/>
        </w:rPr>
        <w:t>所需的公务用车燃料费、维修费、过桥过路费、保险费、安全奖励费用等支出。</w:t>
      </w:r>
      <w:r w:rsidR="00D3726B">
        <w:rPr>
          <w:rFonts w:ascii="仿宋_GB2312" w:eastAsia="仿宋" w:hAnsi="ˎ̥" w:cs="宋体" w:hint="eastAsia"/>
          <w:sz w:val="32"/>
          <w:szCs w:val="32"/>
        </w:rPr>
        <w:t>减少</w:t>
      </w:r>
      <w:r w:rsidRPr="006D6882">
        <w:rPr>
          <w:rFonts w:ascii="仿宋_GB2312" w:eastAsia="仿宋" w:hAnsi="ˎ̥" w:cs="宋体"/>
          <w:sz w:val="32"/>
          <w:szCs w:val="32"/>
        </w:rPr>
        <w:t>的主要原因是</w:t>
      </w:r>
      <w:r w:rsidR="006D6882" w:rsidRPr="006D6882">
        <w:rPr>
          <w:rFonts w:ascii="仿宋_GB2312" w:eastAsia="仿宋" w:hAnsi="ˎ̥" w:cs="宋体" w:hint="eastAsia"/>
          <w:sz w:val="32"/>
          <w:szCs w:val="32"/>
        </w:rPr>
        <w:t>2020</w:t>
      </w:r>
      <w:r w:rsidR="006D6882" w:rsidRPr="006D6882">
        <w:rPr>
          <w:rFonts w:ascii="仿宋_GB2312" w:eastAsia="仿宋" w:hAnsi="ˎ̥" w:cs="宋体" w:hint="eastAsia"/>
          <w:sz w:val="32"/>
          <w:szCs w:val="32"/>
        </w:rPr>
        <w:t>年</w:t>
      </w:r>
      <w:r w:rsidR="00D3726B">
        <w:rPr>
          <w:rFonts w:ascii="仿宋_GB2312" w:eastAsia="仿宋" w:hAnsi="ˎ̥" w:cs="宋体" w:hint="eastAsia"/>
          <w:sz w:val="32"/>
          <w:szCs w:val="32"/>
        </w:rPr>
        <w:t>年中追加公务用车购置经费</w:t>
      </w:r>
      <w:r w:rsidR="006D6882" w:rsidRPr="006D6882">
        <w:rPr>
          <w:rFonts w:ascii="仿宋_GB2312" w:eastAsia="仿宋" w:hAnsi="ˎ̥" w:cs="宋体" w:hint="eastAsia"/>
          <w:sz w:val="32"/>
          <w:szCs w:val="32"/>
        </w:rPr>
        <w:t>。</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302432" w:rsidRDefault="00FB14D6">
      <w:pPr>
        <w:spacing w:line="590" w:lineRule="exact"/>
        <w:ind w:firstLineChars="200" w:firstLine="640"/>
        <w:rPr>
          <w:rFonts w:ascii="仿宋_GB2312" w:eastAsia="仿宋" w:hAnsi="ˎ̥" w:cs="宋体"/>
          <w:sz w:val="32"/>
          <w:szCs w:val="32"/>
        </w:rPr>
      </w:pPr>
      <w:r>
        <w:rPr>
          <w:rFonts w:ascii="宋体" w:hAnsi="宋体" w:cs="宋体" w:hint="eastAsia"/>
          <w:sz w:val="32"/>
          <w:szCs w:val="32"/>
        </w:rPr>
        <w:t>2021</w:t>
      </w:r>
      <w:r>
        <w:rPr>
          <w:rFonts w:ascii="仿宋_GB2312" w:eastAsia="仿宋" w:hAnsi="ˎ̥" w:cs="宋体"/>
          <w:sz w:val="32"/>
          <w:szCs w:val="32"/>
        </w:rPr>
        <w:t>年本单位的机关运行经费财政拨款预算</w:t>
      </w:r>
      <w:r>
        <w:rPr>
          <w:rFonts w:ascii="宋体" w:hAnsi="宋体" w:cs="宋体"/>
          <w:sz w:val="32"/>
          <w:szCs w:val="32"/>
        </w:rPr>
        <w:t>0</w:t>
      </w:r>
      <w:r>
        <w:rPr>
          <w:rFonts w:ascii="仿宋_GB2312" w:eastAsia="仿宋" w:hAnsi="ˎ̥" w:cs="宋体"/>
          <w:sz w:val="32"/>
          <w:szCs w:val="32"/>
        </w:rPr>
        <w:t>万元。</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302432" w:rsidRPr="006D6882" w:rsidRDefault="00FB14D6">
      <w:pPr>
        <w:spacing w:line="590" w:lineRule="exact"/>
        <w:ind w:firstLineChars="200" w:firstLine="640"/>
        <w:rPr>
          <w:rFonts w:ascii="仿宋" w:eastAsia="仿宋" w:hAnsi="仿宋" w:cs="宋体"/>
          <w:sz w:val="32"/>
          <w:szCs w:val="32"/>
        </w:rPr>
      </w:pPr>
      <w:r w:rsidRPr="006D6882">
        <w:rPr>
          <w:rFonts w:ascii="仿宋" w:eastAsia="仿宋" w:hAnsi="仿宋" w:cs="宋体" w:hint="eastAsia"/>
          <w:sz w:val="32"/>
          <w:szCs w:val="32"/>
        </w:rPr>
        <w:t>2021年</w:t>
      </w:r>
      <w:r w:rsidR="001C76A5" w:rsidRPr="006D6882">
        <w:rPr>
          <w:rFonts w:ascii="仿宋" w:eastAsia="仿宋" w:hAnsi="仿宋" w:cs="宋体" w:hint="eastAsia"/>
          <w:sz w:val="32"/>
          <w:szCs w:val="32"/>
        </w:rPr>
        <w:t>温岭市</w:t>
      </w:r>
      <w:r w:rsidRPr="006D6882">
        <w:rPr>
          <w:rFonts w:ascii="仿宋" w:eastAsia="仿宋" w:hAnsi="仿宋" w:cs="宋体" w:hint="eastAsia"/>
          <w:sz w:val="32"/>
          <w:szCs w:val="32"/>
        </w:rPr>
        <w:t>机关事务中心政府采购预算总额74.75万元，其中：政府采购货物预算74.75万元、政府采购工程预算0万元、政府采购服务预算0万元。</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lastRenderedPageBreak/>
        <w:t>3.国有资产占有使用情况</w:t>
      </w:r>
    </w:p>
    <w:p w:rsidR="00302432" w:rsidRDefault="00FB14D6">
      <w:pPr>
        <w:spacing w:line="590" w:lineRule="exact"/>
        <w:ind w:firstLine="642"/>
        <w:rPr>
          <w:rFonts w:ascii="仿宋" w:eastAsia="仿宋" w:hAnsi="仿宋" w:cs="宋体"/>
          <w:sz w:val="32"/>
          <w:szCs w:val="32"/>
        </w:rPr>
      </w:pPr>
      <w:r>
        <w:rPr>
          <w:rFonts w:ascii="仿宋" w:eastAsia="仿宋" w:hAnsi="仿宋" w:cs="宋体" w:hint="eastAsia"/>
          <w:sz w:val="32"/>
          <w:szCs w:val="32"/>
        </w:rPr>
        <w:t>截至2020年12月31日，</w:t>
      </w:r>
      <w:r w:rsidR="001C76A5">
        <w:rPr>
          <w:rFonts w:ascii="仿宋_GB2312" w:eastAsia="仿宋_GB2312" w:hAnsi="ˎ̥" w:cs="宋体" w:hint="eastAsia"/>
          <w:sz w:val="32"/>
          <w:szCs w:val="32"/>
        </w:rPr>
        <w:t>温岭市</w:t>
      </w:r>
      <w:r>
        <w:rPr>
          <w:rFonts w:ascii="仿宋" w:eastAsia="仿宋" w:hAnsi="仿宋" w:cs="宋体" w:hint="eastAsia"/>
          <w:sz w:val="32"/>
          <w:szCs w:val="32"/>
        </w:rPr>
        <w:t>事务中心</w:t>
      </w:r>
      <w:r>
        <w:rPr>
          <w:rFonts w:ascii="仿宋" w:eastAsia="仿宋" w:hAnsi="仿宋" w:cs="宋体"/>
          <w:sz w:val="32"/>
          <w:szCs w:val="32"/>
        </w:rPr>
        <w:t>所属各预算单位共有车辆</w:t>
      </w:r>
      <w:r>
        <w:rPr>
          <w:rFonts w:ascii="仿宋" w:eastAsia="仿宋" w:hAnsi="仿宋" w:cs="宋体" w:hint="eastAsia"/>
          <w:sz w:val="32"/>
          <w:szCs w:val="32"/>
        </w:rPr>
        <w:t>73</w:t>
      </w:r>
      <w:r>
        <w:rPr>
          <w:rFonts w:ascii="仿宋" w:eastAsia="仿宋" w:hAnsi="仿宋" w:cs="宋体"/>
          <w:sz w:val="32"/>
          <w:szCs w:val="32"/>
        </w:rPr>
        <w:t>辆，其中，</w:t>
      </w:r>
      <w:r>
        <w:rPr>
          <w:rFonts w:ascii="仿宋" w:eastAsia="仿宋" w:hAnsi="仿宋" w:cs="宋体" w:hint="eastAsia"/>
          <w:sz w:val="32"/>
          <w:szCs w:val="32"/>
        </w:rPr>
        <w:t>一般公务用车72辆、巡逻</w:t>
      </w:r>
      <w:r>
        <w:rPr>
          <w:rFonts w:ascii="仿宋" w:eastAsia="仿宋" w:hAnsi="仿宋" w:cs="宋体"/>
          <w:sz w:val="32"/>
          <w:szCs w:val="32"/>
        </w:rPr>
        <w:t>车</w:t>
      </w:r>
      <w:r>
        <w:rPr>
          <w:rFonts w:ascii="仿宋" w:eastAsia="仿宋" w:hAnsi="仿宋" w:cs="宋体" w:hint="eastAsia"/>
          <w:sz w:val="32"/>
          <w:szCs w:val="32"/>
        </w:rPr>
        <w:t>1</w:t>
      </w:r>
      <w:r>
        <w:rPr>
          <w:rFonts w:ascii="仿宋" w:eastAsia="仿宋" w:hAnsi="仿宋" w:cs="宋体"/>
          <w:sz w:val="32"/>
          <w:szCs w:val="32"/>
        </w:rPr>
        <w:t>辆。</w:t>
      </w:r>
      <w:r>
        <w:rPr>
          <w:rFonts w:ascii="仿宋" w:eastAsia="仿宋" w:hAnsi="仿宋" w:cs="宋体" w:hint="eastAsia"/>
          <w:sz w:val="32"/>
          <w:szCs w:val="32"/>
        </w:rPr>
        <w:t xml:space="preserve">单位价值50万元以上通用设备1台（套），单位价值100万元以上专用设备0台（套）。 </w:t>
      </w:r>
    </w:p>
    <w:p w:rsidR="00302432" w:rsidRDefault="00FB14D6">
      <w:pPr>
        <w:spacing w:line="590" w:lineRule="exact"/>
        <w:ind w:firstLine="642"/>
        <w:rPr>
          <w:rFonts w:ascii="仿宋" w:eastAsia="仿宋" w:hAnsi="仿宋" w:cs="宋体"/>
          <w:sz w:val="32"/>
          <w:szCs w:val="32"/>
        </w:rPr>
      </w:pPr>
      <w:r>
        <w:rPr>
          <w:rFonts w:ascii="仿宋" w:eastAsia="仿宋" w:hAnsi="仿宋" w:cs="宋体" w:hint="eastAsia"/>
          <w:sz w:val="32"/>
          <w:szCs w:val="32"/>
        </w:rPr>
        <w:t xml:space="preserve">2021年部门预算安排购置车辆0辆。2021年安排购置单位价值50万元以上通用设备1台（套），单位价值100万元以上专用设备0台（套）。 </w:t>
      </w:r>
    </w:p>
    <w:p w:rsidR="00302432" w:rsidRDefault="00FB14D6" w:rsidP="001854E6">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302432" w:rsidRDefault="00FB14D6">
      <w:pPr>
        <w:spacing w:line="590" w:lineRule="exact"/>
        <w:ind w:firstLineChars="200" w:firstLine="640"/>
        <w:rPr>
          <w:rFonts w:ascii="仿宋_GB2312" w:eastAsia="仿宋_GB2312" w:hAnsi="ˎ̥" w:cs="宋体"/>
          <w:sz w:val="32"/>
          <w:szCs w:val="32"/>
        </w:rPr>
      </w:pPr>
      <w:r>
        <w:rPr>
          <w:rFonts w:ascii="宋体" w:hAnsi="宋体" w:cs="宋体"/>
          <w:sz w:val="32"/>
          <w:szCs w:val="32"/>
        </w:rPr>
        <w:t>202</w:t>
      </w:r>
      <w:r>
        <w:rPr>
          <w:rFonts w:ascii="宋体" w:hAnsi="宋体" w:cs="宋体" w:hint="eastAsia"/>
          <w:sz w:val="32"/>
          <w:szCs w:val="32"/>
        </w:rPr>
        <w:t>1</w:t>
      </w:r>
      <w:r>
        <w:rPr>
          <w:rFonts w:ascii="仿宋_GB2312" w:eastAsia="仿宋" w:hAnsi="ˎ̥" w:cs="宋体"/>
          <w:sz w:val="32"/>
          <w:szCs w:val="32"/>
        </w:rPr>
        <w:t>年</w:t>
      </w:r>
      <w:r w:rsidR="001C76A5">
        <w:rPr>
          <w:rFonts w:ascii="仿宋_GB2312" w:eastAsia="仿宋_GB2312" w:hAnsi="ˎ̥" w:cs="宋体" w:hint="eastAsia"/>
          <w:sz w:val="32"/>
          <w:szCs w:val="32"/>
        </w:rPr>
        <w:t>温岭市</w:t>
      </w:r>
      <w:r>
        <w:rPr>
          <w:rFonts w:ascii="仿宋_GB2312" w:eastAsia="仿宋" w:hAnsi="ˎ̥" w:cs="宋体" w:hint="eastAsia"/>
          <w:sz w:val="32"/>
          <w:szCs w:val="32"/>
        </w:rPr>
        <w:t>事务中心</w:t>
      </w:r>
      <w:r>
        <w:rPr>
          <w:rFonts w:ascii="仿宋_GB2312" w:eastAsia="仿宋" w:hAnsi="ˎ̥" w:cs="宋体"/>
          <w:sz w:val="32"/>
          <w:szCs w:val="32"/>
        </w:rPr>
        <w:t>整体绩效目标是</w:t>
      </w:r>
      <w:r>
        <w:rPr>
          <w:rFonts w:ascii="仿宋_GB2312" w:eastAsia="仿宋" w:hAnsi="ˎ̥" w:cs="宋体" w:hint="eastAsia"/>
          <w:sz w:val="32"/>
          <w:szCs w:val="32"/>
        </w:rPr>
        <w:t>根据中心工作职能，事务中心承担着大楼管理，大楼消防安全、日常做好来访人员登记，加强车辆进出管理，加强夜间巡逻、安全检查，配备安保人员、巡逻车，做好大楼消防检测工作；发现违法行为，及时制止或报告公安机关。负责服务保障机关后勤日常运行维护，保证办公环境，承担市领导重大组团考察、重大会议等活动，保障市四套班子领导、返聘处级老干部重要公务、应急公务、基层调研公务出行等等一系列相关工作。做好为民办实事之消防救援培训基地建设项目。推进全市公共机构节能工作开展，对引领全社会节约能源资源起到表率示范作用。切实有力保障市行政中心大楼安全，给大楼工作人员营造安全有序的工作环境，以服务保障质量助推温岭高质量发展。</w:t>
      </w:r>
      <w:r>
        <w:rPr>
          <w:rFonts w:ascii="仿宋_GB2312" w:eastAsia="仿宋" w:hAnsi="ˎ̥" w:cs="宋体"/>
          <w:sz w:val="32"/>
          <w:szCs w:val="32"/>
        </w:rPr>
        <w:t>专项公用类、政策性项目和发展建设类项目均实行绩效目标管理，涉及一般公共预算当年拨款</w:t>
      </w:r>
      <w:r>
        <w:rPr>
          <w:rFonts w:ascii="宋体" w:hAnsi="宋体" w:cs="宋体" w:hint="eastAsia"/>
          <w:sz w:val="32"/>
          <w:szCs w:val="32"/>
        </w:rPr>
        <w:t>717.5</w:t>
      </w:r>
      <w:r>
        <w:rPr>
          <w:rFonts w:ascii="仿宋_GB2312" w:eastAsia="仿宋" w:hAnsi="ˎ̥" w:cs="宋体"/>
          <w:sz w:val="32"/>
          <w:szCs w:val="32"/>
        </w:rPr>
        <w:t>万元。</w:t>
      </w:r>
    </w:p>
    <w:p w:rsidR="00302432" w:rsidRDefault="00FB14D6">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lastRenderedPageBreak/>
        <w:t>三、名词解释</w:t>
      </w:r>
    </w:p>
    <w:p w:rsidR="00302432" w:rsidRDefault="00FB14D6">
      <w:pPr>
        <w:pStyle w:val="p0"/>
        <w:widowControl w:val="0"/>
        <w:spacing w:line="590" w:lineRule="exact"/>
        <w:ind w:firstLineChars="200" w:firstLine="640"/>
        <w:rPr>
          <w:rFonts w:ascii="仿宋_GB2312" w:eastAsia="仿宋" w:hAnsi="ˎ̥"/>
          <w:kern w:val="2"/>
          <w:sz w:val="32"/>
          <w:szCs w:val="32"/>
        </w:rPr>
      </w:pPr>
      <w:r>
        <w:rPr>
          <w:rFonts w:ascii="仿宋_GB2312" w:eastAsia="仿宋" w:hAnsi="ˎ̥" w:hint="eastAsia"/>
          <w:kern w:val="2"/>
          <w:sz w:val="32"/>
          <w:szCs w:val="32"/>
        </w:rPr>
        <w:t>1.</w:t>
      </w:r>
      <w:r>
        <w:rPr>
          <w:rFonts w:ascii="仿宋_GB2312" w:eastAsia="仿宋" w:hAnsi="ˎ̥" w:hint="eastAsia"/>
          <w:kern w:val="2"/>
          <w:sz w:val="32"/>
          <w:szCs w:val="32"/>
        </w:rPr>
        <w:t>财政拨款收入：本级财政部门当年拨付的财政预算资金，包括一般公共预算财政拨款和政府性基金预算财政拨款。</w:t>
      </w:r>
    </w:p>
    <w:p w:rsidR="00302432" w:rsidRDefault="00FB14D6">
      <w:pPr>
        <w:pStyle w:val="p0"/>
        <w:widowControl w:val="0"/>
        <w:spacing w:line="590" w:lineRule="exact"/>
        <w:rPr>
          <w:rFonts w:ascii="仿宋_GB2312" w:eastAsia="仿宋" w:hAnsi="ˎ̥"/>
          <w:kern w:val="2"/>
          <w:sz w:val="32"/>
          <w:szCs w:val="32"/>
        </w:rPr>
      </w:pPr>
      <w:r>
        <w:rPr>
          <w:rFonts w:ascii="仿宋_GB2312" w:eastAsia="仿宋" w:hAnsi="ˎ̥" w:hint="eastAsia"/>
          <w:kern w:val="2"/>
          <w:sz w:val="32"/>
          <w:szCs w:val="32"/>
        </w:rPr>
        <w:t xml:space="preserve">    2.</w:t>
      </w:r>
      <w:r>
        <w:rPr>
          <w:rFonts w:ascii="仿宋_GB2312" w:eastAsia="仿宋" w:hAnsi="ˎ̥" w:hint="eastAsia"/>
          <w:kern w:val="2"/>
          <w:sz w:val="32"/>
          <w:szCs w:val="32"/>
        </w:rPr>
        <w:t>专户资金</w:t>
      </w:r>
      <w:r>
        <w:rPr>
          <w:rFonts w:ascii="仿宋_GB2312" w:eastAsia="仿宋" w:hAnsi="ˎ̥" w:hint="eastAsia"/>
          <w:kern w:val="2"/>
          <w:sz w:val="32"/>
          <w:szCs w:val="32"/>
        </w:rPr>
        <w:t>:</w:t>
      </w:r>
      <w:r>
        <w:rPr>
          <w:rFonts w:ascii="仿宋_GB2312" w:eastAsia="仿宋" w:hAnsi="ˎ̥" w:hint="eastAsia"/>
          <w:kern w:val="2"/>
          <w:sz w:val="32"/>
          <w:szCs w:val="32"/>
        </w:rPr>
        <w:t>教育收费作为本部门的事业收入，纳入财政专户管理的资金。</w:t>
      </w:r>
    </w:p>
    <w:p w:rsidR="00302432" w:rsidRDefault="00FB14D6">
      <w:pPr>
        <w:pStyle w:val="p0"/>
        <w:widowControl w:val="0"/>
        <w:spacing w:line="590" w:lineRule="exact"/>
        <w:ind w:firstLine="640"/>
        <w:rPr>
          <w:rFonts w:ascii="仿宋_GB2312" w:eastAsia="仿宋" w:hAnsi="ˎ̥"/>
          <w:kern w:val="2"/>
          <w:sz w:val="32"/>
          <w:szCs w:val="32"/>
        </w:rPr>
      </w:pPr>
      <w:r>
        <w:rPr>
          <w:rFonts w:ascii="仿宋_GB2312" w:eastAsia="仿宋" w:hAnsi="ˎ̥" w:hint="eastAsia"/>
          <w:kern w:val="2"/>
          <w:sz w:val="32"/>
          <w:szCs w:val="32"/>
        </w:rPr>
        <w:t>3.</w:t>
      </w:r>
      <w:r>
        <w:rPr>
          <w:rFonts w:ascii="仿宋_GB2312" w:eastAsia="仿宋" w:hAnsi="ˎ̥" w:hint="eastAsia"/>
          <w:kern w:val="2"/>
          <w:sz w:val="32"/>
          <w:szCs w:val="32"/>
        </w:rPr>
        <w:t>事业收入：事业单位开展专业业务活动及辅助活动所取得的收入，不含专户资金收入。</w:t>
      </w:r>
    </w:p>
    <w:p w:rsidR="00302432" w:rsidRDefault="00FB14D6">
      <w:pPr>
        <w:pStyle w:val="p0"/>
        <w:widowControl w:val="0"/>
        <w:spacing w:line="590" w:lineRule="exact"/>
        <w:ind w:firstLine="640"/>
        <w:rPr>
          <w:rFonts w:ascii="仿宋_GB2312" w:eastAsia="仿宋" w:hAnsi="ˎ̥"/>
          <w:kern w:val="2"/>
          <w:sz w:val="32"/>
          <w:szCs w:val="32"/>
        </w:rPr>
      </w:pPr>
      <w:r>
        <w:rPr>
          <w:rFonts w:ascii="仿宋_GB2312" w:eastAsia="仿宋" w:hAnsi="ˎ̥" w:hint="eastAsia"/>
          <w:kern w:val="2"/>
          <w:sz w:val="32"/>
          <w:szCs w:val="32"/>
        </w:rPr>
        <w:t>4.</w:t>
      </w:r>
      <w:r>
        <w:rPr>
          <w:rFonts w:ascii="仿宋_GB2312" w:eastAsia="仿宋" w:hAnsi="ˎ̥" w:hint="eastAsia"/>
          <w:kern w:val="2"/>
          <w:sz w:val="32"/>
          <w:szCs w:val="32"/>
        </w:rPr>
        <w:t>事业单位经营收入：事业单位在专业业务活动及辅助活动之外开展非独立核算经营活动取得的收入。</w:t>
      </w:r>
    </w:p>
    <w:p w:rsidR="00302432" w:rsidRDefault="00FB14D6">
      <w:pPr>
        <w:pStyle w:val="p0"/>
        <w:widowControl w:val="0"/>
        <w:spacing w:line="590" w:lineRule="exact"/>
        <w:rPr>
          <w:rFonts w:ascii="仿宋_GB2312" w:eastAsia="仿宋" w:hAnsi="ˎ̥"/>
          <w:kern w:val="2"/>
          <w:sz w:val="32"/>
          <w:szCs w:val="32"/>
        </w:rPr>
      </w:pPr>
      <w:r>
        <w:rPr>
          <w:rFonts w:ascii="仿宋_GB2312" w:eastAsia="仿宋" w:hAnsi="ˎ̥" w:hint="eastAsia"/>
          <w:kern w:val="2"/>
          <w:sz w:val="32"/>
          <w:szCs w:val="32"/>
        </w:rPr>
        <w:t xml:space="preserve">    5.</w:t>
      </w:r>
      <w:r>
        <w:rPr>
          <w:rFonts w:ascii="仿宋_GB2312" w:eastAsia="仿宋" w:hAnsi="ˎ̥" w:hint="eastAsia"/>
          <w:kern w:val="2"/>
          <w:sz w:val="32"/>
          <w:szCs w:val="32"/>
        </w:rPr>
        <w:t>其他收入：预算单位在“一般公共预算”“政府性基金”“专户资金”“事业收入”“事业单位经营收入”等之外取得的各项收入（含上级补助收入和附属单位缴款等收入）。</w:t>
      </w:r>
    </w:p>
    <w:p w:rsidR="00302432" w:rsidRDefault="00FB14D6" w:rsidP="007A1CC8">
      <w:pPr>
        <w:pStyle w:val="p0"/>
        <w:widowControl w:val="0"/>
        <w:spacing w:line="590" w:lineRule="exact"/>
        <w:rPr>
          <w:rFonts w:ascii="仿宋_GB2312" w:eastAsia="仿宋" w:hAnsi="ˎ̥"/>
          <w:sz w:val="32"/>
          <w:szCs w:val="32"/>
        </w:rPr>
      </w:pPr>
      <w:r>
        <w:rPr>
          <w:rFonts w:ascii="仿宋_GB2312" w:eastAsia="仿宋" w:hAnsi="ˎ̥" w:hint="eastAsia"/>
          <w:kern w:val="2"/>
          <w:sz w:val="32"/>
          <w:szCs w:val="32"/>
        </w:rPr>
        <w:t xml:space="preserve">    6.</w:t>
      </w:r>
      <w:r>
        <w:rPr>
          <w:rFonts w:ascii="仿宋_GB2312" w:eastAsia="仿宋" w:hAnsi="ˎ̥" w:hint="eastAsia"/>
          <w:sz w:val="32"/>
          <w:szCs w:val="32"/>
        </w:rPr>
        <w:t>上年结转：指以前年度尚未完成、结转到本年仍按原规定用途继续使用的资金。</w:t>
      </w:r>
    </w:p>
    <w:p w:rsidR="00302432" w:rsidRDefault="007A1CC8">
      <w:pPr>
        <w:spacing w:line="590" w:lineRule="exact"/>
        <w:ind w:firstLineChars="200" w:firstLine="640"/>
        <w:rPr>
          <w:rFonts w:ascii="仿宋_GB2312" w:eastAsia="仿宋" w:hAnsi="ˎ̥" w:cs="宋体"/>
          <w:sz w:val="32"/>
          <w:szCs w:val="32"/>
        </w:rPr>
      </w:pPr>
      <w:r>
        <w:rPr>
          <w:rFonts w:ascii="仿宋_GB2312" w:eastAsia="仿宋" w:hAnsi="ˎ̥" w:cs="宋体" w:hint="eastAsia"/>
          <w:sz w:val="32"/>
          <w:szCs w:val="32"/>
        </w:rPr>
        <w:t>7</w:t>
      </w:r>
      <w:r w:rsidR="00FB14D6">
        <w:rPr>
          <w:rFonts w:ascii="仿宋_GB2312" w:eastAsia="仿宋" w:hAnsi="ˎ̥" w:cs="宋体" w:hint="eastAsia"/>
          <w:sz w:val="32"/>
          <w:szCs w:val="32"/>
        </w:rPr>
        <w:t>.</w:t>
      </w:r>
      <w:r w:rsidR="00FB14D6">
        <w:rPr>
          <w:rFonts w:ascii="仿宋_GB2312" w:eastAsia="仿宋" w:hAnsi="ˎ̥" w:cs="宋体" w:hint="eastAsia"/>
          <w:sz w:val="32"/>
          <w:szCs w:val="32"/>
        </w:rPr>
        <w:t>基本支出：是预算单位为保障其正常运转，完成日常工作任务所发生的支出，包括人员支出和日常公用支出。</w:t>
      </w:r>
    </w:p>
    <w:p w:rsidR="00302432" w:rsidRDefault="007A1CC8">
      <w:pPr>
        <w:spacing w:line="590" w:lineRule="exact"/>
        <w:ind w:firstLineChars="200" w:firstLine="640"/>
        <w:rPr>
          <w:rFonts w:ascii="仿宋_GB2312" w:eastAsia="仿宋" w:hAnsi="ˎ̥" w:cs="宋体"/>
          <w:sz w:val="32"/>
          <w:szCs w:val="32"/>
        </w:rPr>
      </w:pPr>
      <w:r>
        <w:rPr>
          <w:rFonts w:ascii="仿宋_GB2312" w:eastAsia="仿宋" w:hAnsi="ˎ̥" w:cs="宋体" w:hint="eastAsia"/>
          <w:sz w:val="32"/>
          <w:szCs w:val="32"/>
        </w:rPr>
        <w:t>8</w:t>
      </w:r>
      <w:r w:rsidR="00FB14D6">
        <w:rPr>
          <w:rFonts w:ascii="仿宋_GB2312" w:eastAsia="仿宋" w:hAnsi="ˎ̥" w:cs="宋体" w:hint="eastAsia"/>
          <w:sz w:val="32"/>
          <w:szCs w:val="32"/>
        </w:rPr>
        <w:t>.</w:t>
      </w:r>
      <w:r w:rsidR="00FB14D6">
        <w:rPr>
          <w:rFonts w:ascii="仿宋_GB2312" w:eastAsia="仿宋" w:hAnsi="ˎ̥" w:cs="宋体" w:hint="eastAsia"/>
          <w:sz w:val="32"/>
          <w:szCs w:val="32"/>
        </w:rPr>
        <w:t>项目支出：是预算单位为完成其特定的行政工作任务或事业发展目标所发生的支出。</w:t>
      </w:r>
    </w:p>
    <w:p w:rsidR="00302432" w:rsidRDefault="007A1CC8">
      <w:pPr>
        <w:spacing w:line="590" w:lineRule="exact"/>
        <w:ind w:firstLineChars="200" w:firstLine="640"/>
        <w:rPr>
          <w:rFonts w:ascii="仿宋_GB2312" w:eastAsia="仿宋" w:hAnsi="ˎ̥" w:cs="宋体"/>
          <w:sz w:val="32"/>
          <w:szCs w:val="32"/>
        </w:rPr>
      </w:pPr>
      <w:r>
        <w:rPr>
          <w:rFonts w:ascii="仿宋_GB2312" w:eastAsia="仿宋" w:hAnsi="ˎ̥" w:cs="宋体" w:hint="eastAsia"/>
          <w:sz w:val="32"/>
          <w:szCs w:val="32"/>
        </w:rPr>
        <w:t>9</w:t>
      </w:r>
      <w:r w:rsidR="00FB14D6">
        <w:rPr>
          <w:rFonts w:ascii="仿宋_GB2312" w:eastAsia="仿宋" w:hAnsi="ˎ̥" w:cs="宋体" w:hint="eastAsia"/>
          <w:sz w:val="32"/>
          <w:szCs w:val="32"/>
        </w:rPr>
        <w:t>经营支出：指事业单位在专业业务活动及其辅助活动之外开展非独立核算经营活动发生的支出。</w:t>
      </w:r>
    </w:p>
    <w:p w:rsidR="00302432" w:rsidRDefault="00FB14D6">
      <w:pPr>
        <w:spacing w:line="590" w:lineRule="exact"/>
        <w:ind w:firstLineChars="200" w:firstLine="640"/>
        <w:rPr>
          <w:rFonts w:ascii="仿宋_GB2312" w:eastAsia="仿宋" w:hAnsi="ˎ̥" w:cs="宋体"/>
          <w:sz w:val="32"/>
          <w:szCs w:val="32"/>
        </w:rPr>
      </w:pPr>
      <w:r>
        <w:rPr>
          <w:rFonts w:ascii="仿宋_GB2312" w:eastAsia="仿宋" w:hAnsi="ˎ̥" w:cs="宋体" w:hint="eastAsia"/>
          <w:sz w:val="32"/>
          <w:szCs w:val="32"/>
        </w:rPr>
        <w:t>1</w:t>
      </w:r>
      <w:r w:rsidR="007A1CC8">
        <w:rPr>
          <w:rFonts w:ascii="仿宋_GB2312" w:eastAsia="仿宋" w:hAnsi="ˎ̥" w:cs="宋体" w:hint="eastAsia"/>
          <w:sz w:val="32"/>
          <w:szCs w:val="32"/>
        </w:rPr>
        <w:t>0</w:t>
      </w:r>
      <w:r>
        <w:rPr>
          <w:rFonts w:ascii="仿宋_GB2312" w:eastAsia="仿宋" w:hAnsi="ˎ̥" w:cs="宋体" w:hint="eastAsia"/>
          <w:sz w:val="32"/>
          <w:szCs w:val="32"/>
        </w:rPr>
        <w:t>.</w:t>
      </w:r>
      <w:r>
        <w:rPr>
          <w:rFonts w:ascii="仿宋_GB2312" w:eastAsia="仿宋" w:hAnsi="ˎ̥" w:cs="宋体" w:hint="eastAsia"/>
          <w:sz w:val="32"/>
          <w:szCs w:val="32"/>
        </w:rPr>
        <w:t>机关运行经费：指各部门机关及参公单位的公用经费，包括办公及印刷费、水电费、邮电费、差旅费、会议费、</w:t>
      </w:r>
      <w:r>
        <w:rPr>
          <w:rFonts w:ascii="仿宋_GB2312" w:eastAsia="仿宋" w:hAnsi="ˎ̥" w:cs="宋体" w:hint="eastAsia"/>
          <w:sz w:val="32"/>
          <w:szCs w:val="32"/>
        </w:rPr>
        <w:lastRenderedPageBreak/>
        <w:t>福利费、物业管理费、日常维修费、专用材料费、日常办公设备购置费、公务用车运行维护费以及其他费用（其他交通费用、其他商品和服务支出）。</w:t>
      </w:r>
    </w:p>
    <w:p w:rsidR="00302432" w:rsidRDefault="00FB14D6">
      <w:pPr>
        <w:spacing w:line="590" w:lineRule="exact"/>
        <w:ind w:firstLine="640"/>
        <w:rPr>
          <w:rFonts w:ascii="仿宋_GB2312" w:eastAsia="仿宋" w:hAnsi="仿宋_GB2312"/>
          <w:color w:val="000000"/>
          <w:sz w:val="32"/>
          <w:szCs w:val="32"/>
        </w:rPr>
      </w:pPr>
      <w:r>
        <w:rPr>
          <w:rFonts w:ascii="仿宋_GB2312" w:eastAsia="仿宋" w:hAnsi="仿宋_GB2312" w:hint="eastAsia"/>
          <w:color w:val="000000"/>
          <w:sz w:val="32"/>
          <w:szCs w:val="32"/>
        </w:rPr>
        <w:t>1</w:t>
      </w:r>
      <w:r w:rsidR="007A1CC8">
        <w:rPr>
          <w:rFonts w:ascii="仿宋_GB2312" w:eastAsia="仿宋" w:hAnsi="仿宋_GB2312" w:hint="eastAsia"/>
          <w:color w:val="000000"/>
          <w:sz w:val="32"/>
          <w:szCs w:val="32"/>
        </w:rPr>
        <w:t>1</w:t>
      </w:r>
      <w:r>
        <w:rPr>
          <w:rFonts w:ascii="仿宋_GB2312" w:eastAsia="仿宋" w:hAnsi="仿宋_GB2312" w:hint="eastAsia"/>
          <w:color w:val="000000"/>
          <w:sz w:val="32"/>
          <w:szCs w:val="32"/>
        </w:rPr>
        <w:t>.</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政府办公厅（室）及相关机构事务</w:t>
      </w:r>
      <w:r>
        <w:rPr>
          <w:rFonts w:ascii="仿宋_GB2312" w:eastAsia="仿宋" w:hAnsi="仿宋_GB2312"/>
          <w:color w:val="000000"/>
          <w:sz w:val="32"/>
          <w:szCs w:val="32"/>
        </w:rPr>
        <w:t>（款）</w:t>
      </w:r>
      <w:r>
        <w:rPr>
          <w:rFonts w:ascii="仿宋_GB2312" w:eastAsia="仿宋" w:hAnsi="仿宋_GB2312" w:hint="eastAsia"/>
          <w:color w:val="000000"/>
          <w:sz w:val="32"/>
          <w:szCs w:val="32"/>
        </w:rPr>
        <w:t>一般行政管理事务</w:t>
      </w:r>
      <w:r>
        <w:rPr>
          <w:rFonts w:ascii="仿宋_GB2312" w:eastAsia="仿宋" w:hAnsi="仿宋_GB2312"/>
          <w:color w:val="000000"/>
          <w:sz w:val="32"/>
          <w:szCs w:val="32"/>
        </w:rPr>
        <w:t>（项）</w:t>
      </w:r>
      <w:r w:rsidR="007A1CC8">
        <w:rPr>
          <w:rFonts w:ascii="仿宋_GB2312" w:eastAsia="仿宋" w:hAnsi="仿宋_GB2312" w:hint="eastAsia"/>
          <w:color w:val="000000"/>
          <w:sz w:val="32"/>
          <w:szCs w:val="32"/>
        </w:rPr>
        <w:t>：</w:t>
      </w:r>
      <w:r>
        <w:rPr>
          <w:rFonts w:ascii="仿宋_GB2312" w:eastAsia="仿宋" w:hAnsi="仿宋_GB2312" w:hint="eastAsia"/>
          <w:color w:val="000000"/>
          <w:sz w:val="32"/>
          <w:szCs w:val="32"/>
        </w:rPr>
        <w:t>指行政单位（包括实行公务员管理的事业单位）未单独设置项级科目的其他项目支出。</w:t>
      </w:r>
    </w:p>
    <w:p w:rsidR="00302432" w:rsidRDefault="00FB14D6">
      <w:pPr>
        <w:spacing w:line="590" w:lineRule="exact"/>
        <w:ind w:firstLine="640"/>
        <w:rPr>
          <w:rFonts w:ascii="仿宋_GB2312" w:eastAsia="仿宋" w:hAnsi="仿宋_GB2312"/>
          <w:color w:val="000000"/>
          <w:sz w:val="32"/>
          <w:szCs w:val="32"/>
        </w:rPr>
      </w:pPr>
      <w:r>
        <w:rPr>
          <w:rFonts w:ascii="仿宋_GB2312" w:eastAsia="仿宋" w:hAnsi="仿宋_GB2312" w:hint="eastAsia"/>
          <w:color w:val="000000"/>
          <w:sz w:val="32"/>
          <w:szCs w:val="32"/>
        </w:rPr>
        <w:t>1</w:t>
      </w:r>
      <w:r w:rsidR="007A1CC8">
        <w:rPr>
          <w:rFonts w:ascii="仿宋_GB2312" w:eastAsia="仿宋" w:hAnsi="仿宋_GB2312" w:hint="eastAsia"/>
          <w:color w:val="000000"/>
          <w:sz w:val="32"/>
          <w:szCs w:val="32"/>
        </w:rPr>
        <w:t>2</w:t>
      </w:r>
      <w:r>
        <w:rPr>
          <w:rFonts w:ascii="仿宋_GB2312" w:eastAsia="仿宋" w:hAnsi="仿宋_GB2312" w:hint="eastAsia"/>
          <w:color w:val="000000"/>
          <w:sz w:val="32"/>
          <w:szCs w:val="32"/>
        </w:rPr>
        <w:t>.</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政府办公厅（室）及相关机构事务</w:t>
      </w:r>
      <w:r>
        <w:rPr>
          <w:rFonts w:ascii="仿宋_GB2312" w:eastAsia="仿宋" w:hAnsi="仿宋_GB2312"/>
          <w:color w:val="000000"/>
          <w:sz w:val="32"/>
          <w:szCs w:val="32"/>
        </w:rPr>
        <w:t>（款）</w:t>
      </w:r>
      <w:r>
        <w:rPr>
          <w:rFonts w:ascii="仿宋_GB2312" w:eastAsia="仿宋" w:hAnsi="仿宋_GB2312" w:hint="eastAsia"/>
          <w:color w:val="000000"/>
          <w:sz w:val="32"/>
          <w:szCs w:val="32"/>
        </w:rPr>
        <w:t>事业运行</w:t>
      </w:r>
      <w:r>
        <w:rPr>
          <w:rFonts w:ascii="仿宋_GB2312" w:eastAsia="仿宋" w:hAnsi="仿宋_GB2312"/>
          <w:color w:val="000000"/>
          <w:sz w:val="32"/>
          <w:szCs w:val="32"/>
        </w:rPr>
        <w:t>（项）</w:t>
      </w:r>
      <w:r w:rsidR="007A1CC8">
        <w:rPr>
          <w:rFonts w:ascii="仿宋_GB2312" w:eastAsia="仿宋" w:hAnsi="仿宋_GB2312" w:hint="eastAsia"/>
          <w:color w:val="000000"/>
          <w:sz w:val="32"/>
          <w:szCs w:val="32"/>
        </w:rPr>
        <w:t>：</w:t>
      </w:r>
      <w:r>
        <w:rPr>
          <w:rFonts w:ascii="仿宋_GB2312" w:eastAsia="仿宋" w:hAnsi="仿宋_GB2312" w:hint="eastAsia"/>
          <w:color w:val="000000"/>
          <w:sz w:val="32"/>
          <w:szCs w:val="32"/>
        </w:rPr>
        <w:t>指事业单位的基本支出，不包括行政单位（包括实行公务员管理的事业单位）后勤服务中心、医务室等附属事业单位。</w:t>
      </w:r>
    </w:p>
    <w:p w:rsidR="00302432" w:rsidRDefault="00FB14D6">
      <w:pPr>
        <w:spacing w:line="590" w:lineRule="exact"/>
        <w:ind w:firstLine="640"/>
        <w:rPr>
          <w:rFonts w:ascii="仿宋_GB2312" w:eastAsia="仿宋" w:hAnsi="仿宋_GB2312"/>
          <w:color w:val="000000"/>
          <w:sz w:val="32"/>
          <w:szCs w:val="32"/>
        </w:rPr>
      </w:pPr>
      <w:r>
        <w:rPr>
          <w:rFonts w:ascii="仿宋_GB2312" w:eastAsia="仿宋" w:hAnsi="仿宋_GB2312" w:hint="eastAsia"/>
          <w:color w:val="000000"/>
          <w:sz w:val="32"/>
          <w:szCs w:val="32"/>
        </w:rPr>
        <w:t>1</w:t>
      </w:r>
      <w:r w:rsidR="007A1CC8">
        <w:rPr>
          <w:rFonts w:ascii="仿宋_GB2312" w:eastAsia="仿宋" w:hAnsi="仿宋_GB2312" w:hint="eastAsia"/>
          <w:color w:val="000000"/>
          <w:sz w:val="32"/>
          <w:szCs w:val="32"/>
        </w:rPr>
        <w:t>3</w:t>
      </w:r>
      <w:r>
        <w:rPr>
          <w:rFonts w:ascii="仿宋_GB2312" w:eastAsia="仿宋" w:hAnsi="仿宋_GB2312" w:hint="eastAsia"/>
          <w:color w:val="000000"/>
          <w:sz w:val="32"/>
          <w:szCs w:val="32"/>
        </w:rPr>
        <w:t>.</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党委办公厅（室）及相关机构事务</w:t>
      </w:r>
      <w:r>
        <w:rPr>
          <w:rFonts w:ascii="仿宋_GB2312" w:eastAsia="仿宋" w:hAnsi="仿宋_GB2312"/>
          <w:color w:val="000000"/>
          <w:sz w:val="32"/>
          <w:szCs w:val="32"/>
        </w:rPr>
        <w:t>（款）</w:t>
      </w:r>
      <w:r>
        <w:rPr>
          <w:rFonts w:ascii="仿宋_GB2312" w:eastAsia="仿宋" w:hAnsi="仿宋_GB2312" w:hint="eastAsia"/>
          <w:color w:val="000000"/>
          <w:sz w:val="32"/>
          <w:szCs w:val="32"/>
        </w:rPr>
        <w:t>事业运行</w:t>
      </w:r>
      <w:r>
        <w:rPr>
          <w:rFonts w:ascii="仿宋_GB2312" w:eastAsia="仿宋" w:hAnsi="仿宋_GB2312"/>
          <w:color w:val="000000"/>
          <w:sz w:val="32"/>
          <w:szCs w:val="32"/>
        </w:rPr>
        <w:t>（项）</w:t>
      </w:r>
      <w:r w:rsidR="007A1CC8">
        <w:rPr>
          <w:rFonts w:ascii="仿宋_GB2312" w:eastAsia="仿宋" w:hAnsi="仿宋_GB2312" w:hint="eastAsia"/>
          <w:color w:val="000000"/>
          <w:sz w:val="32"/>
          <w:szCs w:val="32"/>
        </w:rPr>
        <w:t>：</w:t>
      </w:r>
      <w:r>
        <w:rPr>
          <w:rFonts w:ascii="仿宋_GB2312" w:eastAsia="仿宋" w:hAnsi="仿宋_GB2312" w:hint="eastAsia"/>
          <w:color w:val="000000"/>
          <w:sz w:val="32"/>
          <w:szCs w:val="32"/>
        </w:rPr>
        <w:t>指事业单位的基本支出，不包括行政单位（包括实行公务员管理的事业单位）后勤服务中心、医务室等附属事业单位</w:t>
      </w:r>
      <w:r>
        <w:rPr>
          <w:rFonts w:ascii="仿宋_GB2312" w:eastAsia="仿宋" w:hAnsi="仿宋_GB2312"/>
          <w:color w:val="000000"/>
          <w:sz w:val="32"/>
          <w:szCs w:val="32"/>
        </w:rPr>
        <w:t>。</w:t>
      </w:r>
    </w:p>
    <w:p w:rsidR="00302432" w:rsidRDefault="00FB14D6">
      <w:pPr>
        <w:spacing w:line="590" w:lineRule="exact"/>
        <w:ind w:firstLineChars="200" w:firstLine="640"/>
        <w:rPr>
          <w:rFonts w:ascii="仿宋_GB2312" w:eastAsia="仿宋_GB2312"/>
          <w:sz w:val="32"/>
          <w:szCs w:val="32"/>
        </w:rPr>
      </w:pPr>
      <w:r>
        <w:rPr>
          <w:rFonts w:ascii="仿宋_GB2312" w:eastAsia="仿宋" w:hAnsi="仿宋_GB2312" w:hint="eastAsia"/>
          <w:color w:val="000000"/>
          <w:sz w:val="32"/>
          <w:szCs w:val="32"/>
        </w:rPr>
        <w:t>1</w:t>
      </w:r>
      <w:r w:rsidR="007A1CC8">
        <w:rPr>
          <w:rFonts w:ascii="仿宋_GB2312" w:eastAsia="仿宋" w:hAnsi="仿宋_GB2312" w:hint="eastAsia"/>
          <w:color w:val="000000"/>
          <w:sz w:val="32"/>
          <w:szCs w:val="32"/>
        </w:rPr>
        <w:t>4</w:t>
      </w:r>
      <w:r>
        <w:rPr>
          <w:rFonts w:ascii="仿宋_GB2312" w:eastAsia="仿宋" w:hAnsi="仿宋_GB2312" w:hint="eastAsia"/>
          <w:color w:val="000000"/>
          <w:sz w:val="32"/>
          <w:szCs w:val="32"/>
        </w:rPr>
        <w:t>.</w:t>
      </w:r>
      <w:r>
        <w:rPr>
          <w:rFonts w:ascii="仿宋_GB2312" w:eastAsia="仿宋" w:hAnsi="仿宋_GB2312" w:hint="eastAsia"/>
          <w:color w:val="000000"/>
          <w:sz w:val="32"/>
          <w:szCs w:val="32"/>
        </w:rPr>
        <w:t>一般公共服务支出</w:t>
      </w:r>
      <w:r>
        <w:rPr>
          <w:rFonts w:ascii="仿宋_GB2312" w:eastAsia="仿宋" w:hAnsi="仿宋_GB2312"/>
          <w:color w:val="000000"/>
          <w:sz w:val="32"/>
          <w:szCs w:val="32"/>
        </w:rPr>
        <w:t>（类）</w:t>
      </w:r>
      <w:r>
        <w:rPr>
          <w:rFonts w:ascii="仿宋_GB2312" w:eastAsia="仿宋" w:hAnsi="仿宋_GB2312" w:hint="eastAsia"/>
          <w:color w:val="000000"/>
          <w:sz w:val="32"/>
          <w:szCs w:val="32"/>
        </w:rPr>
        <w:t>行政事业单位养老支出（款）机关事业单位基本养老保险缴费支出（项）</w:t>
      </w:r>
      <w:r w:rsidR="007A1CC8">
        <w:rPr>
          <w:rFonts w:ascii="仿宋_GB2312" w:eastAsia="仿宋" w:hAnsi="仿宋_GB2312" w:hint="eastAsia"/>
          <w:color w:val="000000"/>
          <w:sz w:val="32"/>
          <w:szCs w:val="32"/>
        </w:rPr>
        <w:t>：</w:t>
      </w:r>
      <w:r>
        <w:rPr>
          <w:rFonts w:ascii="仿宋_GB2312" w:eastAsia="仿宋_GB2312" w:hint="eastAsia"/>
          <w:sz w:val="32"/>
          <w:szCs w:val="32"/>
        </w:rPr>
        <w:t>指机关事业单位实施养老保险制度由单位缴纳的基本养老保险费支出。</w:t>
      </w:r>
    </w:p>
    <w:p w:rsidR="00302432" w:rsidRDefault="00FB14D6">
      <w:pPr>
        <w:spacing w:line="590" w:lineRule="exact"/>
        <w:ind w:firstLineChars="200" w:firstLine="640"/>
        <w:rPr>
          <w:rFonts w:eastAsia="仿宋"/>
          <w:sz w:val="32"/>
          <w:szCs w:val="32"/>
        </w:rPr>
      </w:pPr>
      <w:r>
        <w:rPr>
          <w:rFonts w:ascii="仿宋_GB2312" w:eastAsia="仿宋" w:hAnsi="仿宋_GB2312" w:hint="eastAsia"/>
          <w:sz w:val="32"/>
          <w:szCs w:val="32"/>
        </w:rPr>
        <w:t>1</w:t>
      </w:r>
      <w:r w:rsidR="007A1CC8">
        <w:rPr>
          <w:rFonts w:ascii="仿宋_GB2312" w:eastAsia="仿宋" w:hAnsi="仿宋_GB2312" w:hint="eastAsia"/>
          <w:sz w:val="32"/>
          <w:szCs w:val="32"/>
        </w:rPr>
        <w:t>5</w:t>
      </w:r>
      <w:r>
        <w:rPr>
          <w:rFonts w:ascii="仿宋_GB2312" w:eastAsia="仿宋" w:hAnsi="仿宋_GB2312" w:hint="eastAsia"/>
          <w:sz w:val="32"/>
          <w:szCs w:val="32"/>
        </w:rPr>
        <w:t>.</w:t>
      </w:r>
      <w:r>
        <w:rPr>
          <w:rFonts w:ascii="仿宋_GB2312" w:eastAsia="仿宋" w:hAnsi="仿宋_GB2312" w:hint="eastAsia"/>
          <w:sz w:val="32"/>
          <w:szCs w:val="32"/>
        </w:rPr>
        <w:t>一般公共服务支出</w:t>
      </w:r>
      <w:r>
        <w:rPr>
          <w:rFonts w:ascii="仿宋_GB2312" w:eastAsia="仿宋" w:hAnsi="仿宋_GB2312"/>
          <w:sz w:val="32"/>
          <w:szCs w:val="32"/>
        </w:rPr>
        <w:t>（类）</w:t>
      </w:r>
      <w:r>
        <w:rPr>
          <w:rFonts w:ascii="仿宋_GB2312" w:eastAsia="仿宋" w:hAnsi="仿宋_GB2312" w:hint="eastAsia"/>
          <w:sz w:val="32"/>
          <w:szCs w:val="32"/>
        </w:rPr>
        <w:t>行政事业单位养老支出（款）机关事业单位职业年金缴费支出（项）</w:t>
      </w:r>
      <w:r w:rsidR="007A1CC8">
        <w:rPr>
          <w:rFonts w:ascii="仿宋_GB2312" w:eastAsia="仿宋" w:hAnsi="仿宋_GB2312" w:hint="eastAsia"/>
          <w:sz w:val="32"/>
          <w:szCs w:val="32"/>
        </w:rPr>
        <w:t>：</w:t>
      </w:r>
      <w:r>
        <w:rPr>
          <w:rFonts w:ascii="仿宋_GB2312" w:eastAsia="仿宋_GB2312" w:hint="eastAsia"/>
          <w:sz w:val="32"/>
          <w:szCs w:val="32"/>
        </w:rPr>
        <w:t>指机关事业单位实施养老保险制度由单位实际缴纳的职业年金支出。</w:t>
      </w:r>
    </w:p>
    <w:p w:rsidR="00302432" w:rsidRDefault="00302432">
      <w:pPr>
        <w:pStyle w:val="Default"/>
        <w:spacing w:line="590" w:lineRule="exact"/>
        <w:ind w:firstLineChars="200" w:firstLine="480"/>
        <w:jc w:val="both"/>
        <w:rPr>
          <w:rFonts w:hint="default"/>
          <w:color w:val="auto"/>
        </w:rPr>
      </w:pPr>
    </w:p>
    <w:sectPr w:rsidR="00302432" w:rsidSect="0030243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EB" w:rsidRDefault="00F47BEB" w:rsidP="001854E6">
      <w:r>
        <w:separator/>
      </w:r>
    </w:p>
  </w:endnote>
  <w:endnote w:type="continuationSeparator" w:id="1">
    <w:p w:rsidR="00F47BEB" w:rsidRDefault="00F47BEB" w:rsidP="001854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0"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charset w:val="86"/>
    <w:family w:val="auto"/>
    <w:pitch w:val="default"/>
    <w:sig w:usb0="00000000" w:usb1="080E0000" w:usb2="00000010" w:usb3="00000000" w:csb0="00040000" w:csb1="00000000"/>
  </w:font>
  <w:font w:name="ˎ̥">
    <w:altName w:val="Times New Roman"/>
    <w:charset w:val="00"/>
    <w:family w:val="auto"/>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EB" w:rsidRDefault="00F47BEB" w:rsidP="001854E6">
      <w:r>
        <w:separator/>
      </w:r>
    </w:p>
  </w:footnote>
  <w:footnote w:type="continuationSeparator" w:id="1">
    <w:p w:rsidR="00F47BEB" w:rsidRDefault="00F47BEB" w:rsidP="001854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hdrShapeDefaults>
    <o:shapedefaults v:ext="edit" spidmax="6146" fillcolor="#9cbee0" strokecolor="#739cc3">
      <v:fill color="#9cbee0" color2="#bbd5f0" type="gradient">
        <o:fill v:ext="view" type="gradientUnscaled"/>
      </v:fill>
      <v:stroke color="#739cc3" weight="1.25pt" miterlimit="2"/>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2432"/>
    <w:rsid w:val="000B2250"/>
    <w:rsid w:val="001854E6"/>
    <w:rsid w:val="0019160C"/>
    <w:rsid w:val="001C76A5"/>
    <w:rsid w:val="002C57EE"/>
    <w:rsid w:val="00302432"/>
    <w:rsid w:val="00612E85"/>
    <w:rsid w:val="006D6882"/>
    <w:rsid w:val="007A1CC8"/>
    <w:rsid w:val="00967788"/>
    <w:rsid w:val="009C1162"/>
    <w:rsid w:val="009D4CAF"/>
    <w:rsid w:val="00A312E1"/>
    <w:rsid w:val="00B11578"/>
    <w:rsid w:val="00BE37B8"/>
    <w:rsid w:val="00D3726B"/>
    <w:rsid w:val="00E62BA8"/>
    <w:rsid w:val="00E8177F"/>
    <w:rsid w:val="00F32EEE"/>
    <w:rsid w:val="00F47BEB"/>
    <w:rsid w:val="00FB14D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243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302432"/>
    <w:pPr>
      <w:tabs>
        <w:tab w:val="center" w:pos="4153"/>
        <w:tab w:val="right" w:pos="8306"/>
      </w:tabs>
      <w:snapToGrid w:val="0"/>
      <w:jc w:val="left"/>
    </w:pPr>
    <w:rPr>
      <w:sz w:val="18"/>
      <w:szCs w:val="18"/>
    </w:rPr>
  </w:style>
  <w:style w:type="character" w:customStyle="1" w:styleId="Char">
    <w:name w:val="页脚 Char"/>
    <w:basedOn w:val="a0"/>
    <w:link w:val="a3"/>
    <w:semiHidden/>
    <w:rsid w:val="00302432"/>
    <w:rPr>
      <w:rFonts w:ascii="Times New Roman" w:eastAsia="宋体" w:hAnsi="Times New Roman" w:cs="Times New Roman"/>
      <w:sz w:val="18"/>
      <w:szCs w:val="18"/>
    </w:rPr>
  </w:style>
  <w:style w:type="paragraph" w:styleId="a4">
    <w:name w:val="header"/>
    <w:basedOn w:val="a"/>
    <w:link w:val="Char0"/>
    <w:rsid w:val="0030243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semiHidden/>
    <w:rsid w:val="00302432"/>
    <w:rPr>
      <w:rFonts w:ascii="Times New Roman" w:eastAsia="宋体" w:hAnsi="Times New Roman" w:cs="Times New Roman"/>
      <w:sz w:val="18"/>
      <w:szCs w:val="18"/>
    </w:rPr>
  </w:style>
  <w:style w:type="character" w:styleId="a5">
    <w:name w:val="page number"/>
    <w:basedOn w:val="a0"/>
    <w:rsid w:val="00302432"/>
  </w:style>
  <w:style w:type="paragraph" w:customStyle="1" w:styleId="Default">
    <w:name w:val="Default"/>
    <w:rsid w:val="00302432"/>
    <w:pPr>
      <w:widowControl w:val="0"/>
      <w:autoSpaceDE w:val="0"/>
      <w:autoSpaceDN w:val="0"/>
      <w:adjustRightInd w:val="0"/>
    </w:pPr>
    <w:rPr>
      <w:rFonts w:ascii="仿宋_GB2312" w:eastAsia="仿宋_GB2312" w:hAnsi="仿宋_GB2312" w:hint="eastAsia"/>
      <w:color w:val="000000"/>
      <w:sz w:val="24"/>
    </w:rPr>
  </w:style>
  <w:style w:type="paragraph" w:customStyle="1" w:styleId="p0">
    <w:name w:val="p0"/>
    <w:basedOn w:val="a"/>
    <w:rsid w:val="00302432"/>
    <w:pPr>
      <w:widowControl/>
    </w:pPr>
    <w:rPr>
      <w:rFonts w:ascii="Calibri" w:hAnsi="Calibri" w:cs="宋体"/>
      <w:kern w:val="0"/>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Pages>
  <Words>767</Words>
  <Characters>4377</Characters>
  <Application>Microsoft Office Word</Application>
  <DocSecurity>0</DocSecurity>
  <Lines>36</Lines>
  <Paragraphs>10</Paragraphs>
  <ScaleCrop>false</ScaleCrop>
  <Company>Microsoft</Company>
  <LinksUpToDate>false</LinksUpToDate>
  <CharactersWithSpaces>5134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dc:title>
  <dc:creator>PC</dc:creator>
  <cp:lastModifiedBy>徐一平1</cp:lastModifiedBy>
  <cp:revision>12</cp:revision>
  <cp:lastPrinted>2021-04-06T11:27:00Z</cp:lastPrinted>
  <dcterms:created xsi:type="dcterms:W3CDTF">2021-04-02T15:59:00Z</dcterms:created>
  <dcterms:modified xsi:type="dcterms:W3CDTF">2021-04-12T08:38:00Z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2052-9.1.0.4180</vt:lpwstr>
  </property>
</Properties>
</file>