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"/>
        <w:jc w:val="center"/>
        <w:rPr>
          <w:sz w:val="84"/>
          <w:szCs w:val="84"/>
        </w:rPr>
      </w:pPr>
      <w:bookmarkStart w:id="1" w:name="_GoBack"/>
      <w:bookmarkEnd w:id="1"/>
      <w:r>
        <w:rPr>
          <w:sz w:val="84"/>
          <w:szCs w:val="84"/>
        </w:rPr>
        <w:t>温岭市镇</w:t>
      </w:r>
      <w:r>
        <w:rPr>
          <w:rFonts w:hint="eastAsia"/>
          <w:sz w:val="84"/>
          <w:szCs w:val="84"/>
        </w:rPr>
        <w:t>（街道）网上投标系统</w:t>
      </w:r>
    </w:p>
    <w:p>
      <w:pPr>
        <w:jc w:val="center"/>
        <w:rPr>
          <w:b/>
          <w:sz w:val="52"/>
          <w:szCs w:val="52"/>
        </w:rPr>
      </w:pPr>
      <w:r>
        <w:rPr>
          <w:rFonts w:hint="eastAsia"/>
          <w:b/>
          <w:sz w:val="52"/>
          <w:szCs w:val="52"/>
        </w:rPr>
        <w:t>使用</w:t>
      </w:r>
      <w:r>
        <w:rPr>
          <w:b/>
          <w:sz w:val="52"/>
          <w:szCs w:val="52"/>
        </w:rPr>
        <w:t>手册</w:t>
      </w:r>
    </w:p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>
      <w:pPr>
        <w:jc w:val="center"/>
        <w:rPr>
          <w:b/>
          <w:sz w:val="48"/>
          <w:szCs w:val="48"/>
        </w:rPr>
      </w:pPr>
      <w:r>
        <w:rPr>
          <w:rFonts w:hint="eastAsia"/>
          <w:b/>
          <w:sz w:val="48"/>
          <w:szCs w:val="48"/>
        </w:rPr>
        <w:t>温岭市公管委</w:t>
      </w:r>
    </w:p>
    <w:p>
      <w:pPr>
        <w:jc w:val="center"/>
        <w:rPr>
          <w:b/>
          <w:sz w:val="48"/>
          <w:szCs w:val="48"/>
        </w:rPr>
      </w:pPr>
      <w:r>
        <w:rPr>
          <w:rFonts w:hint="eastAsia"/>
          <w:b/>
          <w:sz w:val="48"/>
          <w:szCs w:val="48"/>
        </w:rPr>
        <w:t>2</w:t>
      </w:r>
      <w:r>
        <w:rPr>
          <w:b/>
          <w:sz w:val="48"/>
          <w:szCs w:val="48"/>
        </w:rPr>
        <w:t>01</w:t>
      </w:r>
      <w:r>
        <w:rPr>
          <w:rFonts w:hint="eastAsia"/>
          <w:b/>
          <w:sz w:val="48"/>
          <w:szCs w:val="48"/>
        </w:rPr>
        <w:t>9</w:t>
      </w:r>
      <w:r>
        <w:rPr>
          <w:b/>
          <w:sz w:val="48"/>
          <w:szCs w:val="48"/>
        </w:rPr>
        <w:t>.</w:t>
      </w:r>
      <w:r>
        <w:rPr>
          <w:rFonts w:hint="eastAsia"/>
          <w:b/>
          <w:sz w:val="48"/>
          <w:szCs w:val="48"/>
        </w:rPr>
        <w:t>11</w:t>
      </w:r>
    </w:p>
    <w:p/>
    <w:p>
      <w:pPr>
        <w:jc w:val="center"/>
        <w:rPr>
          <w:sz w:val="32"/>
          <w:szCs w:val="32"/>
        </w:rPr>
      </w:pPr>
      <w:r>
        <w:rPr>
          <w:rFonts w:hint="eastAsia"/>
          <w:sz w:val="32"/>
          <w:szCs w:val="32"/>
        </w:rPr>
        <w:t>目录</w:t>
      </w:r>
    </w:p>
    <w:p>
      <w:pPr>
        <w:pStyle w:val="6"/>
        <w:ind w:left="820" w:leftChars="0" w:hanging="820" w:hangingChars="342"/>
        <w:jc w:val="left"/>
      </w:pPr>
      <w:r>
        <w:fldChar w:fldCharType="begin"/>
      </w:r>
      <w:r>
        <w:instrText xml:space="preserve"> HYPERLINK \l "_Toc532483438" </w:instrText>
      </w:r>
      <w:r>
        <w:fldChar w:fldCharType="separate"/>
      </w:r>
      <w:r>
        <w:rPr>
          <w:rStyle w:val="13"/>
          <w:rFonts w:asciiTheme="minorEastAsia" w:hAnsiTheme="minorEastAsia" w:eastAsiaTheme="minorEastAsia"/>
          <w:sz w:val="28"/>
          <w:szCs w:val="28"/>
        </w:rPr>
        <w:t>第一章 登录系统</w:t>
      </w:r>
      <w:r>
        <w:rPr>
          <w:rStyle w:val="13"/>
        </w:rPr>
        <w:tab/>
      </w:r>
      <w:r>
        <w:rPr>
          <w:rStyle w:val="13"/>
        </w:rPr>
        <w:fldChar w:fldCharType="begin"/>
      </w:r>
      <w:r>
        <w:rPr>
          <w:rStyle w:val="13"/>
        </w:rPr>
        <w:instrText xml:space="preserve"> PAGEREF _Toc532483438 \h </w:instrText>
      </w:r>
      <w:r>
        <w:rPr>
          <w:rStyle w:val="13"/>
        </w:rPr>
        <w:fldChar w:fldCharType="separate"/>
      </w:r>
      <w:r>
        <w:rPr>
          <w:rStyle w:val="13"/>
        </w:rPr>
        <w:t>3</w:t>
      </w:r>
      <w:r>
        <w:rPr>
          <w:rStyle w:val="13"/>
        </w:rPr>
        <w:fldChar w:fldCharType="end"/>
      </w:r>
      <w:r>
        <w:rPr>
          <w:rStyle w:val="13"/>
        </w:rPr>
        <w:fldChar w:fldCharType="end"/>
      </w:r>
    </w:p>
    <w:p>
      <w:pPr>
        <w:pStyle w:val="21"/>
        <w:numPr>
          <w:ilvl w:val="0"/>
          <w:numId w:val="1"/>
        </w:numPr>
        <w:ind w:firstLineChars="0"/>
        <w:rPr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t>用户注册</w:t>
      </w:r>
      <w:r>
        <w:rPr>
          <w:sz w:val="28"/>
          <w:szCs w:val="28"/>
        </w:rPr>
        <w:t>………………………………………………………………</w:t>
      </w:r>
      <w:r>
        <w:rPr>
          <w:rFonts w:hint="eastAsia"/>
          <w:sz w:val="28"/>
          <w:szCs w:val="28"/>
        </w:rPr>
        <w:t>..</w:t>
      </w:r>
      <w:r>
        <w:rPr>
          <w:sz w:val="28"/>
          <w:szCs w:val="28"/>
        </w:rPr>
        <w:t>………</w:t>
      </w:r>
      <w:r>
        <w:rPr>
          <w:rFonts w:hint="eastAsia"/>
          <w:sz w:val="28"/>
          <w:szCs w:val="28"/>
        </w:rPr>
        <w:t>.3</w:t>
      </w:r>
    </w:p>
    <w:p>
      <w:pPr>
        <w:ind w:firstLine="1260" w:firstLineChars="450"/>
        <w:rPr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t>2.密码丢失</w:t>
      </w:r>
      <w:r>
        <w:rPr>
          <w:sz w:val="28"/>
          <w:szCs w:val="28"/>
        </w:rPr>
        <w:t>…………………………………………………………………………</w:t>
      </w:r>
      <w:r>
        <w:rPr>
          <w:rFonts w:hint="eastAsia"/>
          <w:sz w:val="28"/>
          <w:szCs w:val="28"/>
        </w:rPr>
        <w:t>.4</w:t>
      </w:r>
    </w:p>
    <w:p>
      <w:pPr>
        <w:ind w:firstLine="1260" w:firstLineChars="450"/>
        <w:rPr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t>3.密码修改</w:t>
      </w:r>
      <w:r>
        <w:rPr>
          <w:sz w:val="28"/>
          <w:szCs w:val="28"/>
        </w:rPr>
        <w:t>…………………………………………………………………………</w:t>
      </w:r>
      <w:r>
        <w:rPr>
          <w:rFonts w:hint="eastAsia"/>
          <w:sz w:val="28"/>
          <w:szCs w:val="28"/>
        </w:rPr>
        <w:t>.5</w:t>
      </w:r>
    </w:p>
    <w:p>
      <w:pPr>
        <w:pStyle w:val="6"/>
        <w:ind w:left="0" w:leftChars="0"/>
        <w:jc w:val="left"/>
        <w:rPr>
          <w:rStyle w:val="13"/>
        </w:rPr>
      </w:pPr>
      <w:r>
        <w:fldChar w:fldCharType="begin"/>
      </w:r>
      <w:r>
        <w:instrText xml:space="preserve"> HYPERLINK \l "_Toc532483439" </w:instrText>
      </w:r>
      <w:r>
        <w:fldChar w:fldCharType="separate"/>
      </w:r>
      <w:r>
        <w:rPr>
          <w:rStyle w:val="13"/>
          <w:rFonts w:asciiTheme="minorEastAsia" w:hAnsiTheme="minorEastAsia" w:eastAsiaTheme="minorEastAsia"/>
          <w:sz w:val="28"/>
          <w:szCs w:val="28"/>
        </w:rPr>
        <w:t>第二章 投标报名</w:t>
      </w:r>
      <w:r>
        <w:rPr>
          <w:rStyle w:val="13"/>
        </w:rPr>
        <w:tab/>
      </w:r>
      <w:r>
        <w:rPr>
          <w:rStyle w:val="13"/>
          <w:rFonts w:hint="eastAsia"/>
        </w:rPr>
        <w:t>6</w:t>
      </w:r>
      <w:r>
        <w:rPr>
          <w:rStyle w:val="13"/>
          <w:rFonts w:hint="eastAsia"/>
        </w:rPr>
        <w:fldChar w:fldCharType="end"/>
      </w:r>
    </w:p>
    <w:p>
      <w:pPr>
        <w:pStyle w:val="21"/>
        <w:numPr>
          <w:ilvl w:val="0"/>
          <w:numId w:val="2"/>
        </w:numPr>
        <w:ind w:firstLineChars="0"/>
        <w:rPr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t>项目报名</w:t>
      </w:r>
      <w:r>
        <w:rPr>
          <w:sz w:val="28"/>
          <w:szCs w:val="28"/>
        </w:rPr>
        <w:t>………………………………………………………………</w:t>
      </w:r>
      <w:r>
        <w:rPr>
          <w:rFonts w:hint="eastAsia"/>
          <w:sz w:val="28"/>
          <w:szCs w:val="28"/>
        </w:rPr>
        <w:t>..</w:t>
      </w:r>
      <w:r>
        <w:rPr>
          <w:sz w:val="28"/>
          <w:szCs w:val="28"/>
        </w:rPr>
        <w:t>………</w:t>
      </w:r>
      <w:r>
        <w:rPr>
          <w:rFonts w:hint="eastAsia"/>
          <w:sz w:val="28"/>
          <w:szCs w:val="28"/>
        </w:rPr>
        <w:t>.6</w:t>
      </w:r>
    </w:p>
    <w:p>
      <w:pPr>
        <w:pStyle w:val="21"/>
        <w:numPr>
          <w:ilvl w:val="0"/>
          <w:numId w:val="2"/>
        </w:numPr>
        <w:ind w:firstLineChars="0"/>
        <w:rPr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t>已报名电话</w:t>
      </w:r>
      <w:r>
        <w:rPr>
          <w:sz w:val="28"/>
          <w:szCs w:val="28"/>
        </w:rPr>
        <w:t>…………………………………………………………</w:t>
      </w:r>
      <w:r>
        <w:rPr>
          <w:rFonts w:hint="eastAsia"/>
          <w:sz w:val="28"/>
          <w:szCs w:val="28"/>
        </w:rPr>
        <w:t>..</w:t>
      </w:r>
      <w:r>
        <w:rPr>
          <w:sz w:val="28"/>
          <w:szCs w:val="28"/>
        </w:rPr>
        <w:t>………</w:t>
      </w:r>
      <w:r>
        <w:rPr>
          <w:rFonts w:hint="eastAsia"/>
          <w:sz w:val="28"/>
          <w:szCs w:val="28"/>
        </w:rPr>
        <w:t>..7</w:t>
      </w:r>
    </w:p>
    <w:p>
      <w:pPr>
        <w:pStyle w:val="21"/>
        <w:numPr>
          <w:ilvl w:val="0"/>
          <w:numId w:val="2"/>
        </w:numPr>
        <w:ind w:firstLineChars="0"/>
        <w:rPr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t>已开标项目</w:t>
      </w:r>
      <w:r>
        <w:rPr>
          <w:sz w:val="28"/>
          <w:szCs w:val="28"/>
        </w:rPr>
        <w:t>…………………………………………………………</w:t>
      </w:r>
      <w:r>
        <w:rPr>
          <w:rFonts w:hint="eastAsia"/>
          <w:sz w:val="28"/>
          <w:szCs w:val="28"/>
        </w:rPr>
        <w:t>..</w:t>
      </w:r>
      <w:r>
        <w:rPr>
          <w:sz w:val="28"/>
          <w:szCs w:val="28"/>
        </w:rPr>
        <w:t>………</w:t>
      </w:r>
      <w:r>
        <w:rPr>
          <w:rFonts w:hint="eastAsia"/>
          <w:sz w:val="28"/>
          <w:szCs w:val="28"/>
        </w:rPr>
        <w:t>..8</w:t>
      </w:r>
    </w:p>
    <w:p>
      <w:pPr>
        <w:pStyle w:val="21"/>
        <w:numPr>
          <w:ilvl w:val="0"/>
          <w:numId w:val="2"/>
        </w:numPr>
        <w:ind w:firstLineChars="0"/>
        <w:rPr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t>中标项目</w:t>
      </w:r>
      <w:r>
        <w:rPr>
          <w:sz w:val="28"/>
          <w:szCs w:val="28"/>
        </w:rPr>
        <w:t>………………………………………………………………</w:t>
      </w:r>
      <w:r>
        <w:rPr>
          <w:rFonts w:hint="eastAsia"/>
          <w:sz w:val="28"/>
          <w:szCs w:val="28"/>
        </w:rPr>
        <w:t>..</w:t>
      </w:r>
      <w:r>
        <w:rPr>
          <w:sz w:val="28"/>
          <w:szCs w:val="28"/>
        </w:rPr>
        <w:t>………</w:t>
      </w:r>
      <w:r>
        <w:rPr>
          <w:rFonts w:hint="eastAsia"/>
          <w:sz w:val="28"/>
          <w:szCs w:val="28"/>
        </w:rPr>
        <w:t>.9</w:t>
      </w:r>
    </w:p>
    <w:p/>
    <w:p/>
    <w:p/>
    <w:p/>
    <w:p/>
    <w:p/>
    <w:p/>
    <w:p/>
    <w:p/>
    <w:p/>
    <w:p/>
    <w:p/>
    <w:p/>
    <w:p/>
    <w:p/>
    <w:p/>
    <w:p/>
    <w:p/>
    <w:p/>
    <w:p/>
    <w:p/>
    <w:p/>
    <w:p/>
    <w:p/>
    <w:p>
      <w:pPr>
        <w:pStyle w:val="3"/>
        <w:ind w:left="1511" w:hanging="1511" w:hangingChars="342"/>
        <w:jc w:val="center"/>
      </w:pPr>
      <w:bookmarkStart w:id="0" w:name="_Toc532483438"/>
      <w:r>
        <w:rPr>
          <w:rFonts w:hint="eastAsia"/>
        </w:rPr>
        <w:t>第一章登录系统</w:t>
      </w:r>
      <w:bookmarkEnd w:id="0"/>
    </w:p>
    <w:p>
      <w:pPr>
        <w:ind w:firstLine="210" w:firstLineChars="100"/>
        <w:rPr>
          <w:rFonts w:hint="eastAsia"/>
        </w:rPr>
      </w:pPr>
      <w:r>
        <w:rPr>
          <w:rFonts w:hint="eastAsia"/>
        </w:rPr>
        <w:t>使用用户名密码方式登录。在系统登陆页面(见下图)中，输入“统一社会信用代码”、“登录密码”，单击</w:t>
      </w:r>
      <w:r>
        <w:rPr>
          <w:rFonts w:hint="eastAsia"/>
        </w:rPr>
        <w:drawing>
          <wp:inline distT="0" distB="0" distL="0" distR="0">
            <wp:extent cx="2609850" cy="361950"/>
            <wp:effectExtent l="1905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09850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按钮后即登录系统。</w:t>
      </w:r>
    </w:p>
    <w:p>
      <w:pPr>
        <w:rPr>
          <w:rFonts w:hint="eastAsia"/>
        </w:rPr>
      </w:pPr>
      <w:r>
        <w:rPr>
          <w:rFonts w:hint="eastAsia"/>
        </w:rPr>
        <w:drawing>
          <wp:inline distT="0" distB="0" distL="0" distR="0">
            <wp:extent cx="5274310" cy="3575685"/>
            <wp:effectExtent l="19050" t="0" r="2540" b="0"/>
            <wp:docPr id="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76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drawing>
          <wp:inline distT="0" distB="0" distL="0" distR="0">
            <wp:extent cx="5274310" cy="2408555"/>
            <wp:effectExtent l="19050" t="0" r="2540" b="0"/>
            <wp:docPr id="1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088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drawing>
          <wp:inline distT="0" distB="0" distL="0" distR="0">
            <wp:extent cx="5274310" cy="1472565"/>
            <wp:effectExtent l="19050" t="0" r="2540" b="0"/>
            <wp:docPr id="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72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t>技术支持电话：18067100830</w:t>
      </w:r>
      <w:r>
        <w:rPr>
          <w:rFonts w:hint="eastAsia"/>
        </w:rPr>
        <w:t xml:space="preserve"> 0576-86107309</w:t>
      </w:r>
    </w:p>
    <w:p>
      <w:pPr>
        <w:pStyle w:val="4"/>
      </w:pPr>
      <w:r>
        <w:rPr>
          <w:rFonts w:hint="eastAsia"/>
        </w:rPr>
        <w:t>1.用户注册</w:t>
      </w:r>
    </w:p>
    <w:p>
      <w:r>
        <w:rPr>
          <w:rFonts w:hint="eastAsia"/>
        </w:rPr>
        <w:drawing>
          <wp:inline distT="0" distB="0" distL="0" distR="0">
            <wp:extent cx="3133725" cy="3648075"/>
            <wp:effectExtent l="19050" t="0" r="952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33725" cy="364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210" w:firstLineChars="100"/>
      </w:pPr>
      <w:r>
        <w:rPr>
          <w:rFonts w:hint="eastAsia"/>
        </w:rPr>
        <w:t>点击登录下方的“</w:t>
      </w:r>
      <w:r>
        <w:rPr>
          <w:rFonts w:hint="eastAsia"/>
        </w:rPr>
        <w:drawing>
          <wp:inline distT="0" distB="0" distL="0" distR="0">
            <wp:extent cx="523875" cy="161925"/>
            <wp:effectExtent l="19050" t="0" r="9525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387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”按钮，进入注册页面如下图所示：</w:t>
      </w:r>
    </w:p>
    <w:p>
      <w:r>
        <w:rPr>
          <w:rFonts w:hint="eastAsia"/>
        </w:rPr>
        <w:drawing>
          <wp:inline distT="0" distB="0" distL="0" distR="0">
            <wp:extent cx="5274310" cy="3781425"/>
            <wp:effectExtent l="19050" t="0" r="2540" b="0"/>
            <wp:docPr id="2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81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210" w:firstLineChars="100"/>
      </w:pPr>
      <w:r>
        <w:rPr>
          <w:rFonts w:hint="eastAsia"/>
        </w:rPr>
        <w:t>在当前页面中如实填写信息并完善，如下图所示：</w:t>
      </w:r>
    </w:p>
    <w:p>
      <w:r>
        <w:rPr>
          <w:rFonts w:hint="eastAsia"/>
        </w:rPr>
        <w:drawing>
          <wp:inline distT="0" distB="0" distL="0" distR="0">
            <wp:extent cx="5274310" cy="3796665"/>
            <wp:effectExtent l="19050" t="0" r="2540" b="0"/>
            <wp:docPr id="27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97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210" w:firstLineChars="100"/>
      </w:pPr>
      <w:r>
        <w:rPr>
          <w:rFonts w:hint="eastAsia"/>
        </w:rPr>
        <w:t>创建成功后，提示用户创建成功如下图所示：</w:t>
      </w:r>
    </w:p>
    <w:p>
      <w:r>
        <w:rPr>
          <w:rFonts w:hint="eastAsia"/>
        </w:rPr>
        <w:drawing>
          <wp:inline distT="0" distB="0" distL="0" distR="0">
            <wp:extent cx="4829175" cy="1800225"/>
            <wp:effectExtent l="19050" t="0" r="9525" b="0"/>
            <wp:docPr id="2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2917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4"/>
      </w:pPr>
      <w:r>
        <w:rPr>
          <w:rFonts w:hint="eastAsia"/>
        </w:rPr>
        <w:t>2.密码丢失</w:t>
      </w:r>
    </w:p>
    <w:p>
      <w:r>
        <w:rPr>
          <w:rFonts w:hint="eastAsia"/>
        </w:rPr>
        <w:drawing>
          <wp:inline distT="0" distB="0" distL="0" distR="0">
            <wp:extent cx="3143250" cy="3657600"/>
            <wp:effectExtent l="1905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210" w:firstLineChars="100"/>
      </w:pPr>
      <w:r>
        <w:rPr>
          <w:rFonts w:hint="eastAsia"/>
        </w:rPr>
        <w:t>如若密码遗忘或丢失，请点击“</w:t>
      </w:r>
      <w:r>
        <w:rPr>
          <w:rFonts w:hint="eastAsia"/>
        </w:rPr>
        <w:drawing>
          <wp:inline distT="0" distB="0" distL="0" distR="0">
            <wp:extent cx="1181100" cy="171450"/>
            <wp:effectExtent l="19050" t="0" r="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”按钮，进入找回密码页面如下图所示：</w:t>
      </w:r>
    </w:p>
    <w:p>
      <w:r>
        <w:rPr>
          <w:rFonts w:hint="eastAsia"/>
        </w:rPr>
        <w:drawing>
          <wp:inline distT="0" distB="0" distL="0" distR="0">
            <wp:extent cx="5274310" cy="2448560"/>
            <wp:effectExtent l="19050" t="0" r="254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8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210" w:firstLineChars="100"/>
      </w:pPr>
      <w:r>
        <w:t>用户根据页面提示如实填写信息并完善</w:t>
      </w:r>
      <w:r>
        <w:rPr>
          <w:rFonts w:hint="eastAsia"/>
        </w:rPr>
        <w:t>，</w:t>
      </w:r>
      <w:r>
        <w:t>即可找回或重置密码</w:t>
      </w:r>
      <w:r>
        <w:rPr>
          <w:rFonts w:hint="eastAsia"/>
        </w:rPr>
        <w:t>。</w:t>
      </w:r>
    </w:p>
    <w:p/>
    <w:p>
      <w:pPr>
        <w:pStyle w:val="4"/>
      </w:pPr>
      <w:r>
        <w:rPr>
          <w:rFonts w:hint="eastAsia"/>
        </w:rPr>
        <w:t>3.密码修改</w:t>
      </w:r>
    </w:p>
    <w:p>
      <w:r>
        <w:rPr>
          <w:rFonts w:hint="eastAsia"/>
        </w:rPr>
        <w:drawing>
          <wp:inline distT="0" distB="0" distL="0" distR="0">
            <wp:extent cx="5274310" cy="808990"/>
            <wp:effectExtent l="19050" t="0" r="254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09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210" w:firstLineChars="100"/>
      </w:pPr>
      <w:r>
        <w:rPr>
          <w:rFonts w:hint="eastAsia"/>
        </w:rPr>
        <w:t>登录系统后，选中右上角用户名称，点击下方的“</w:t>
      </w:r>
      <w:r>
        <w:rPr>
          <w:rFonts w:hint="eastAsia"/>
          <w:b/>
        </w:rPr>
        <w:t>密码修改</w:t>
      </w:r>
      <w:r>
        <w:rPr>
          <w:rFonts w:hint="eastAsia"/>
        </w:rPr>
        <w:t>”按钮，输入新、旧密码，点击</w:t>
      </w:r>
      <w:r>
        <w:rPr>
          <w:rFonts w:hint="eastAsia"/>
          <w:b/>
          <w:i/>
        </w:rPr>
        <w:t>保存</w:t>
      </w:r>
      <w:r>
        <w:rPr>
          <w:rFonts w:hint="eastAsia"/>
        </w:rPr>
        <w:t>按钮即可完成密码修改。</w:t>
      </w:r>
    </w:p>
    <w:p/>
    <w:p/>
    <w:p/>
    <w:p/>
    <w:p/>
    <w:p/>
    <w:p/>
    <w:p/>
    <w:p/>
    <w:p/>
    <w:p/>
    <w:p/>
    <w:p/>
    <w:p/>
    <w:p/>
    <w:p/>
    <w:p/>
    <w:p/>
    <w:p/>
    <w:p>
      <w:pPr>
        <w:pStyle w:val="3"/>
        <w:ind w:left="1511" w:hanging="1511" w:hangingChars="342"/>
        <w:jc w:val="center"/>
      </w:pPr>
      <w:r>
        <w:rPr>
          <w:rFonts w:hint="eastAsia"/>
        </w:rPr>
        <w:t>第二章投标报名</w:t>
      </w:r>
    </w:p>
    <w:p>
      <w:pPr>
        <w:pStyle w:val="4"/>
      </w:pPr>
      <w:r>
        <w:rPr>
          <w:rFonts w:hint="eastAsia"/>
        </w:rPr>
        <w:t>1.项目报名</w:t>
      </w:r>
    </w:p>
    <w:p>
      <w:r>
        <w:rPr>
          <w:rFonts w:hint="eastAsia"/>
        </w:rPr>
        <w:drawing>
          <wp:inline distT="0" distB="0" distL="0" distR="0">
            <wp:extent cx="5274310" cy="1520190"/>
            <wp:effectExtent l="19050" t="0" r="2540" b="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20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/>
    <w:p/>
    <w:p>
      <w:pPr>
        <w:ind w:firstLine="210" w:firstLineChars="100"/>
      </w:pPr>
      <w:r>
        <w:rPr>
          <w:rFonts w:hint="eastAsia"/>
        </w:rPr>
        <w:t>点击左侧“</w:t>
      </w:r>
      <w:r>
        <w:rPr>
          <w:rFonts w:hint="eastAsia"/>
          <w:b/>
          <w:i/>
        </w:rPr>
        <w:t>项目报名</w:t>
      </w:r>
      <w:r>
        <w:rPr>
          <w:rFonts w:hint="eastAsia"/>
        </w:rPr>
        <w:t>”按钮，进入报名页面，选中需要报名的项目名称并点击进入项目信息页面，如下图所示：</w:t>
      </w:r>
    </w:p>
    <w:p>
      <w:r>
        <w:rPr>
          <w:rFonts w:hint="eastAsia"/>
        </w:rPr>
        <w:drawing>
          <wp:inline distT="0" distB="0" distL="0" distR="0">
            <wp:extent cx="5274310" cy="1520825"/>
            <wp:effectExtent l="1905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21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/>
    <w:p/>
    <w:p>
      <w:pPr>
        <w:ind w:firstLine="210" w:firstLineChars="100"/>
      </w:pPr>
      <w:r>
        <w:rPr>
          <w:rFonts w:hint="eastAsia"/>
        </w:rPr>
        <w:t>点击“</w:t>
      </w:r>
      <w:r>
        <w:rPr>
          <w:rFonts w:hint="eastAsia"/>
        </w:rPr>
        <w:drawing>
          <wp:inline distT="0" distB="0" distL="0" distR="0">
            <wp:extent cx="723900" cy="295275"/>
            <wp:effectExtent l="19050" t="0" r="0" b="0"/>
            <wp:docPr id="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0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”按钮，进入网上报名页面，完善报名信息并保存，如下图所示：</w:t>
      </w:r>
    </w:p>
    <w:p>
      <w:r>
        <w:rPr>
          <w:rFonts w:hint="eastAsia"/>
        </w:rPr>
        <w:drawing>
          <wp:inline distT="0" distB="0" distL="0" distR="0">
            <wp:extent cx="5274310" cy="1852295"/>
            <wp:effectExtent l="19050" t="0" r="2540" b="0"/>
            <wp:docPr id="8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3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52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drawing>
          <wp:inline distT="0" distB="0" distL="0" distR="0">
            <wp:extent cx="2066925" cy="1685925"/>
            <wp:effectExtent l="19050" t="0" r="9525" b="0"/>
            <wp:docPr id="9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6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66925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/>
    <w:p/>
    <w:p/>
    <w:p>
      <w:pPr>
        <w:ind w:firstLine="210" w:firstLineChars="100"/>
      </w:pPr>
      <w:r>
        <w:rPr>
          <w:rFonts w:hint="eastAsia"/>
        </w:rPr>
        <w:t>保存成功后页面返回至已报名项目页面，如下图所示：</w:t>
      </w:r>
    </w:p>
    <w:p>
      <w:r>
        <w:rPr>
          <w:rFonts w:hint="eastAsia"/>
        </w:rPr>
        <w:drawing>
          <wp:inline distT="0" distB="0" distL="0" distR="0">
            <wp:extent cx="5274310" cy="1526540"/>
            <wp:effectExtent l="1905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26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210" w:firstLineChars="100"/>
      </w:pPr>
      <w:r>
        <w:rPr>
          <w:rFonts w:hint="eastAsia"/>
        </w:rPr>
        <w:t>此时，该项目已经报名成功。</w:t>
      </w:r>
    </w:p>
    <w:p/>
    <w:p/>
    <w:p>
      <w:r>
        <w:rPr>
          <w:rFonts w:hint="eastAsia"/>
        </w:rPr>
        <w:drawing>
          <wp:inline distT="0" distB="0" distL="0" distR="0">
            <wp:extent cx="5274310" cy="487045"/>
            <wp:effectExtent l="19050" t="0" r="2540" b="0"/>
            <wp:docPr id="15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37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87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210" w:firstLineChars="100"/>
      </w:pPr>
      <w:r>
        <w:rPr>
          <w:rFonts w:hint="eastAsia"/>
        </w:rPr>
        <w:t>用户若需要下载附件文件，直接点击文件名并根据浏览器提示下载即可。</w:t>
      </w:r>
    </w:p>
    <w:p>
      <w:pPr>
        <w:rPr>
          <w:b/>
          <w:color w:val="FF0000"/>
        </w:rPr>
      </w:pPr>
      <w:r>
        <w:rPr>
          <w:rFonts w:ascii="Arial" w:hAnsi="Arial" w:eastAsia="微软雅黑" w:cs="Arial"/>
          <w:b/>
          <w:color w:val="FF0000"/>
          <w:sz w:val="18"/>
          <w:szCs w:val="18"/>
        </w:rPr>
        <w:t>注意：下载文件时，在文件名上点击鼠标右键将文件“目标另存为”到本地，不能使用迅雷等下载工具下载</w:t>
      </w:r>
    </w:p>
    <w:p/>
    <w:p>
      <w:pPr>
        <w:pStyle w:val="4"/>
      </w:pPr>
      <w:r>
        <w:rPr>
          <w:rFonts w:hint="eastAsia"/>
        </w:rPr>
        <w:t>2.已报名项目</w:t>
      </w:r>
    </w:p>
    <w:p>
      <w:r>
        <w:rPr>
          <w:rFonts w:hint="eastAsia"/>
        </w:rPr>
        <w:drawing>
          <wp:inline distT="0" distB="0" distL="0" distR="0">
            <wp:extent cx="5274310" cy="855980"/>
            <wp:effectExtent l="19050" t="0" r="2540" b="0"/>
            <wp:docPr id="11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2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56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210" w:firstLineChars="100"/>
      </w:pPr>
      <w:r>
        <w:rPr>
          <w:rFonts w:hint="eastAsia"/>
        </w:rPr>
        <w:t>点击左侧“</w:t>
      </w:r>
      <w:r>
        <w:rPr>
          <w:rFonts w:hint="eastAsia"/>
          <w:b/>
          <w:i/>
        </w:rPr>
        <w:t>已报名项目</w:t>
      </w:r>
      <w:r>
        <w:rPr>
          <w:rFonts w:hint="eastAsia"/>
        </w:rPr>
        <w:t>”按钮，进入报名页面，选中已报名的项目名称并点击进入项目信息页面，如下图所示：</w:t>
      </w:r>
    </w:p>
    <w:p>
      <w:r>
        <w:rPr>
          <w:rFonts w:hint="eastAsia"/>
        </w:rPr>
        <w:drawing>
          <wp:inline distT="0" distB="0" distL="0" distR="0">
            <wp:extent cx="5274310" cy="1544955"/>
            <wp:effectExtent l="19050" t="0" r="2540" b="0"/>
            <wp:docPr id="12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5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45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/>
    <w:p/>
    <w:p>
      <w:pPr>
        <w:ind w:firstLine="210" w:firstLineChars="100"/>
      </w:pPr>
      <w:r>
        <w:rPr>
          <w:rFonts w:hint="eastAsia"/>
        </w:rPr>
        <w:t>如若需要修改该项目信息，点击“</w:t>
      </w:r>
      <w:r>
        <w:rPr>
          <w:rFonts w:hint="eastAsia"/>
        </w:rPr>
        <w:drawing>
          <wp:inline distT="0" distB="0" distL="0" distR="0">
            <wp:extent cx="1057275" cy="257175"/>
            <wp:effectExtent l="19050" t="0" r="9525" b="0"/>
            <wp:docPr id="14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8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57275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”按钮，进入更改页面，如下图所示：</w:t>
      </w:r>
    </w:p>
    <w:p>
      <w:r>
        <w:rPr>
          <w:rFonts w:hint="eastAsia"/>
        </w:rPr>
        <w:drawing>
          <wp:inline distT="0" distB="0" distL="0" distR="0">
            <wp:extent cx="5274310" cy="1885950"/>
            <wp:effectExtent l="19050" t="0" r="254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86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210" w:firstLineChars="100"/>
      </w:pPr>
      <w:r>
        <w:rPr>
          <w:rFonts w:hint="eastAsia"/>
        </w:rPr>
        <w:t>项目信息更改后点击“</w:t>
      </w:r>
      <w:r>
        <w:rPr>
          <w:rFonts w:hint="eastAsia"/>
        </w:rPr>
        <w:drawing>
          <wp:inline distT="0" distB="0" distL="0" distR="0">
            <wp:extent cx="1304925" cy="333375"/>
            <wp:effectExtent l="19050" t="0" r="9525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04925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”按钮即可保存。</w:t>
      </w:r>
    </w:p>
    <w:p/>
    <w:p/>
    <w:p>
      <w:r>
        <w:rPr>
          <w:rFonts w:hint="eastAsia"/>
        </w:rPr>
        <w:drawing>
          <wp:inline distT="0" distB="0" distL="0" distR="0">
            <wp:extent cx="5274310" cy="487045"/>
            <wp:effectExtent l="19050" t="0" r="2540" b="0"/>
            <wp:docPr id="1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37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87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210" w:firstLineChars="100"/>
      </w:pPr>
      <w:r>
        <w:rPr>
          <w:rFonts w:hint="eastAsia"/>
        </w:rPr>
        <w:t>用户若需要下载附件文件，直接点击文件名并根据浏览器提示下载即可。</w:t>
      </w:r>
    </w:p>
    <w:p>
      <w:pPr>
        <w:rPr>
          <w:b/>
          <w:color w:val="FF0000"/>
        </w:rPr>
      </w:pPr>
      <w:r>
        <w:rPr>
          <w:rFonts w:ascii="Arial" w:hAnsi="Arial" w:eastAsia="微软雅黑" w:cs="Arial"/>
          <w:b/>
          <w:color w:val="FF0000"/>
          <w:sz w:val="18"/>
          <w:szCs w:val="18"/>
        </w:rPr>
        <w:t>注意：下载文件时，在文件名上点击鼠标右键将文件“目标另存为”到本地，不能使用迅雷等下载工具下载</w:t>
      </w:r>
    </w:p>
    <w:p/>
    <w:p/>
    <w:p>
      <w:pPr>
        <w:pStyle w:val="4"/>
      </w:pPr>
      <w:r>
        <w:rPr>
          <w:rFonts w:hint="eastAsia"/>
        </w:rPr>
        <w:t>3.已开标项目</w:t>
      </w:r>
    </w:p>
    <w:p>
      <w:r>
        <w:drawing>
          <wp:inline distT="0" distB="0" distL="0" distR="0">
            <wp:extent cx="5274310" cy="923925"/>
            <wp:effectExtent l="19050" t="0" r="2540" b="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24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210" w:firstLineChars="100"/>
      </w:pPr>
      <w:r>
        <w:rPr>
          <w:rFonts w:hint="eastAsia"/>
        </w:rPr>
        <w:t>点击左侧“</w:t>
      </w:r>
      <w:r>
        <w:rPr>
          <w:rFonts w:hint="eastAsia"/>
          <w:b/>
          <w:i/>
        </w:rPr>
        <w:t>已开标项目</w:t>
      </w:r>
      <w:r>
        <w:rPr>
          <w:rFonts w:hint="eastAsia"/>
        </w:rPr>
        <w:t>”按钮，进入开标页面，选中需要查看的项目名称并点击进入项目信息页面，如下图所示：</w:t>
      </w:r>
    </w:p>
    <w:p>
      <w:r>
        <w:drawing>
          <wp:inline distT="0" distB="0" distL="0" distR="0">
            <wp:extent cx="5274310" cy="1520825"/>
            <wp:effectExtent l="19050" t="0" r="2540" b="0"/>
            <wp:docPr id="1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4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20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210" w:firstLineChars="100"/>
      </w:pPr>
      <w:r>
        <w:t>此时该项目已完成开标环节</w:t>
      </w:r>
      <w:r>
        <w:rPr>
          <w:rFonts w:hint="eastAsia"/>
        </w:rPr>
        <w:t>。</w:t>
      </w:r>
    </w:p>
    <w:p/>
    <w:p/>
    <w:p/>
    <w:p/>
    <w:p/>
    <w:p>
      <w:pPr>
        <w:pStyle w:val="4"/>
      </w:pPr>
      <w:r>
        <w:rPr>
          <w:rFonts w:hint="eastAsia"/>
        </w:rPr>
        <w:t>4.中标项目</w:t>
      </w:r>
      <w:r>
        <w:t xml:space="preserve"> </w:t>
      </w:r>
    </w:p>
    <w:p>
      <w:r>
        <w:drawing>
          <wp:inline distT="0" distB="0" distL="0" distR="0">
            <wp:extent cx="5274310" cy="779780"/>
            <wp:effectExtent l="19050" t="0" r="2540" b="0"/>
            <wp:docPr id="2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7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79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210" w:firstLineChars="100"/>
      </w:pPr>
      <w:r>
        <w:rPr>
          <w:rFonts w:hint="eastAsia"/>
        </w:rPr>
        <w:t>点击左侧“</w:t>
      </w:r>
      <w:r>
        <w:rPr>
          <w:rFonts w:hint="eastAsia"/>
          <w:b/>
          <w:i/>
        </w:rPr>
        <w:t>中标项目</w:t>
      </w:r>
      <w:r>
        <w:rPr>
          <w:rFonts w:hint="eastAsia"/>
        </w:rPr>
        <w:t>”按钮，进入中标页面。</w:t>
      </w:r>
      <w:r>
        <w:rPr>
          <w:rFonts w:ascii="宋体" w:hAnsi="宋体" w:eastAsia="宋体" w:cs="宋体"/>
          <w:kern w:val="0"/>
          <w:sz w:val="24"/>
          <w:szCs w:val="24"/>
        </w:rPr>
        <w:t>上传合同</w:t>
      </w:r>
      <w:r>
        <w:rPr>
          <w:rFonts w:hint="eastAsia" w:ascii="宋体" w:hAnsi="宋体" w:eastAsia="宋体" w:cs="宋体"/>
          <w:kern w:val="0"/>
          <w:sz w:val="24"/>
          <w:szCs w:val="24"/>
        </w:rPr>
        <w:t>，</w:t>
      </w:r>
      <w:r>
        <w:rPr>
          <w:rFonts w:ascii="宋体" w:hAnsi="宋体" w:eastAsia="宋体" w:cs="宋体"/>
          <w:kern w:val="0"/>
          <w:sz w:val="24"/>
          <w:szCs w:val="24"/>
        </w:rPr>
        <w:t xml:space="preserve">进入“中标项目”列表后，选择需要上传的项目，上传中标合同。 </w:t>
      </w:r>
    </w:p>
    <w:p/>
    <w:p/>
    <w:p/>
    <w:p/>
    <w:p/>
    <w:p/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23D63D5"/>
    <w:multiLevelType w:val="multilevel"/>
    <w:tmpl w:val="423D63D5"/>
    <w:lvl w:ilvl="0" w:tentative="0">
      <w:start w:val="1"/>
      <w:numFmt w:val="decimal"/>
      <w:lvlText w:val="%1."/>
      <w:lvlJc w:val="left"/>
      <w:pPr>
        <w:ind w:left="1605" w:hanging="360"/>
      </w:pPr>
      <w:rPr>
        <w:rFonts w:hint="default" w:asciiTheme="minorEastAsia" w:hAnsiTheme="minorEastAsia"/>
      </w:rPr>
    </w:lvl>
    <w:lvl w:ilvl="1" w:tentative="0">
      <w:start w:val="1"/>
      <w:numFmt w:val="lowerLetter"/>
      <w:lvlText w:val="%2)"/>
      <w:lvlJc w:val="left"/>
      <w:pPr>
        <w:ind w:left="2085" w:hanging="420"/>
      </w:pPr>
    </w:lvl>
    <w:lvl w:ilvl="2" w:tentative="0">
      <w:start w:val="1"/>
      <w:numFmt w:val="lowerRoman"/>
      <w:lvlText w:val="%3."/>
      <w:lvlJc w:val="right"/>
      <w:pPr>
        <w:ind w:left="2505" w:hanging="420"/>
      </w:pPr>
    </w:lvl>
    <w:lvl w:ilvl="3" w:tentative="0">
      <w:start w:val="1"/>
      <w:numFmt w:val="decimal"/>
      <w:lvlText w:val="%4."/>
      <w:lvlJc w:val="left"/>
      <w:pPr>
        <w:ind w:left="2925" w:hanging="420"/>
      </w:pPr>
    </w:lvl>
    <w:lvl w:ilvl="4" w:tentative="0">
      <w:start w:val="1"/>
      <w:numFmt w:val="lowerLetter"/>
      <w:lvlText w:val="%5)"/>
      <w:lvlJc w:val="left"/>
      <w:pPr>
        <w:ind w:left="3345" w:hanging="420"/>
      </w:pPr>
    </w:lvl>
    <w:lvl w:ilvl="5" w:tentative="0">
      <w:start w:val="1"/>
      <w:numFmt w:val="lowerRoman"/>
      <w:lvlText w:val="%6."/>
      <w:lvlJc w:val="right"/>
      <w:pPr>
        <w:ind w:left="3765" w:hanging="420"/>
      </w:pPr>
    </w:lvl>
    <w:lvl w:ilvl="6" w:tentative="0">
      <w:start w:val="1"/>
      <w:numFmt w:val="decimal"/>
      <w:lvlText w:val="%7."/>
      <w:lvlJc w:val="left"/>
      <w:pPr>
        <w:ind w:left="4185" w:hanging="420"/>
      </w:pPr>
    </w:lvl>
    <w:lvl w:ilvl="7" w:tentative="0">
      <w:start w:val="1"/>
      <w:numFmt w:val="lowerLetter"/>
      <w:lvlText w:val="%8)"/>
      <w:lvlJc w:val="left"/>
      <w:pPr>
        <w:ind w:left="4605" w:hanging="420"/>
      </w:pPr>
    </w:lvl>
    <w:lvl w:ilvl="8" w:tentative="0">
      <w:start w:val="1"/>
      <w:numFmt w:val="lowerRoman"/>
      <w:lvlText w:val="%9."/>
      <w:lvlJc w:val="right"/>
      <w:pPr>
        <w:ind w:left="5025" w:hanging="420"/>
      </w:pPr>
    </w:lvl>
  </w:abstractNum>
  <w:abstractNum w:abstractNumId="1">
    <w:nsid w:val="70C512BD"/>
    <w:multiLevelType w:val="multilevel"/>
    <w:tmpl w:val="70C512BD"/>
    <w:lvl w:ilvl="0" w:tentative="0">
      <w:start w:val="1"/>
      <w:numFmt w:val="decimal"/>
      <w:lvlText w:val="%1."/>
      <w:lvlJc w:val="left"/>
      <w:pPr>
        <w:ind w:left="1605" w:hanging="360"/>
      </w:pPr>
      <w:rPr>
        <w:rFonts w:hint="default" w:asciiTheme="minorEastAsia" w:hAnsiTheme="minorEastAsia"/>
      </w:rPr>
    </w:lvl>
    <w:lvl w:ilvl="1" w:tentative="0">
      <w:start w:val="1"/>
      <w:numFmt w:val="lowerLetter"/>
      <w:lvlText w:val="%2)"/>
      <w:lvlJc w:val="left"/>
      <w:pPr>
        <w:ind w:left="2085" w:hanging="420"/>
      </w:pPr>
    </w:lvl>
    <w:lvl w:ilvl="2" w:tentative="0">
      <w:start w:val="1"/>
      <w:numFmt w:val="lowerRoman"/>
      <w:lvlText w:val="%3."/>
      <w:lvlJc w:val="right"/>
      <w:pPr>
        <w:ind w:left="2505" w:hanging="420"/>
      </w:pPr>
    </w:lvl>
    <w:lvl w:ilvl="3" w:tentative="0">
      <w:start w:val="1"/>
      <w:numFmt w:val="decimal"/>
      <w:lvlText w:val="%4."/>
      <w:lvlJc w:val="left"/>
      <w:pPr>
        <w:ind w:left="2925" w:hanging="420"/>
      </w:pPr>
    </w:lvl>
    <w:lvl w:ilvl="4" w:tentative="0">
      <w:start w:val="1"/>
      <w:numFmt w:val="lowerLetter"/>
      <w:lvlText w:val="%5)"/>
      <w:lvlJc w:val="left"/>
      <w:pPr>
        <w:ind w:left="3345" w:hanging="420"/>
      </w:pPr>
    </w:lvl>
    <w:lvl w:ilvl="5" w:tentative="0">
      <w:start w:val="1"/>
      <w:numFmt w:val="lowerRoman"/>
      <w:lvlText w:val="%6."/>
      <w:lvlJc w:val="right"/>
      <w:pPr>
        <w:ind w:left="3765" w:hanging="420"/>
      </w:pPr>
    </w:lvl>
    <w:lvl w:ilvl="6" w:tentative="0">
      <w:start w:val="1"/>
      <w:numFmt w:val="decimal"/>
      <w:lvlText w:val="%7."/>
      <w:lvlJc w:val="left"/>
      <w:pPr>
        <w:ind w:left="4185" w:hanging="420"/>
      </w:pPr>
    </w:lvl>
    <w:lvl w:ilvl="7" w:tentative="0">
      <w:start w:val="1"/>
      <w:numFmt w:val="lowerLetter"/>
      <w:lvlText w:val="%8)"/>
      <w:lvlJc w:val="left"/>
      <w:pPr>
        <w:ind w:left="4605" w:hanging="420"/>
      </w:pPr>
    </w:lvl>
    <w:lvl w:ilvl="8" w:tentative="0">
      <w:start w:val="1"/>
      <w:numFmt w:val="lowerRoman"/>
      <w:lvlText w:val="%9."/>
      <w:lvlJc w:val="right"/>
      <w:pPr>
        <w:ind w:left="5025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527D"/>
    <w:rsid w:val="00045ABE"/>
    <w:rsid w:val="0005615C"/>
    <w:rsid w:val="00065D61"/>
    <w:rsid w:val="00095DB9"/>
    <w:rsid w:val="000C7B12"/>
    <w:rsid w:val="001268D1"/>
    <w:rsid w:val="00173CE9"/>
    <w:rsid w:val="0018387F"/>
    <w:rsid w:val="001A195C"/>
    <w:rsid w:val="001A4DB5"/>
    <w:rsid w:val="001C1771"/>
    <w:rsid w:val="002C0BAB"/>
    <w:rsid w:val="00304BF4"/>
    <w:rsid w:val="00374024"/>
    <w:rsid w:val="003A7217"/>
    <w:rsid w:val="003B5E42"/>
    <w:rsid w:val="003D13F5"/>
    <w:rsid w:val="004029FA"/>
    <w:rsid w:val="004524EE"/>
    <w:rsid w:val="00480E2F"/>
    <w:rsid w:val="004A5A9E"/>
    <w:rsid w:val="0052186B"/>
    <w:rsid w:val="00764A27"/>
    <w:rsid w:val="00795241"/>
    <w:rsid w:val="007A200B"/>
    <w:rsid w:val="007E2BDE"/>
    <w:rsid w:val="0090316D"/>
    <w:rsid w:val="00906DF7"/>
    <w:rsid w:val="009408BE"/>
    <w:rsid w:val="009464FF"/>
    <w:rsid w:val="0098541F"/>
    <w:rsid w:val="009C65C8"/>
    <w:rsid w:val="009E692E"/>
    <w:rsid w:val="00A47D23"/>
    <w:rsid w:val="00AA10A5"/>
    <w:rsid w:val="00AF521A"/>
    <w:rsid w:val="00AF5ACB"/>
    <w:rsid w:val="00B14F1E"/>
    <w:rsid w:val="00BE3FDF"/>
    <w:rsid w:val="00C95E36"/>
    <w:rsid w:val="00CD64DB"/>
    <w:rsid w:val="00D728EE"/>
    <w:rsid w:val="00DC464E"/>
    <w:rsid w:val="00E70F65"/>
    <w:rsid w:val="00E83438"/>
    <w:rsid w:val="00EB479F"/>
    <w:rsid w:val="00EF527D"/>
    <w:rsid w:val="00F26A0F"/>
    <w:rsid w:val="00F43AFC"/>
    <w:rsid w:val="037872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qFormat="1" w:unhideWhenUsed="0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qFormat="1"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3">
    <w:name w:val="heading 1"/>
    <w:basedOn w:val="1"/>
    <w:next w:val="1"/>
    <w:link w:val="16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4">
    <w:name w:val="heading 2"/>
    <w:basedOn w:val="1"/>
    <w:next w:val="1"/>
    <w:link w:val="20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11">
    <w:name w:val="Default Paragraph Font"/>
    <w:semiHidden/>
    <w:unhideWhenUsed/>
    <w:qFormat/>
    <w:uiPriority w:val="1"/>
  </w:style>
  <w:style w:type="table" w:default="1" w:styleId="1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Title"/>
    <w:basedOn w:val="1"/>
    <w:next w:val="1"/>
    <w:link w:val="18"/>
    <w:qFormat/>
    <w:uiPriority w:val="10"/>
    <w:pPr>
      <w:spacing w:before="240" w:after="60"/>
      <w:jc w:val="center"/>
      <w:outlineLvl w:val="0"/>
    </w:pPr>
    <w:rPr>
      <w:rFonts w:eastAsia="宋体" w:asciiTheme="majorHAnsi" w:hAnsiTheme="majorHAnsi" w:cstheme="majorBidi"/>
      <w:b/>
      <w:bCs/>
      <w:sz w:val="32"/>
      <w:szCs w:val="32"/>
    </w:rPr>
  </w:style>
  <w:style w:type="paragraph" w:styleId="5">
    <w:name w:val="Document Map"/>
    <w:basedOn w:val="1"/>
    <w:link w:val="17"/>
    <w:semiHidden/>
    <w:unhideWhenUsed/>
    <w:qFormat/>
    <w:uiPriority w:val="99"/>
    <w:rPr>
      <w:rFonts w:ascii="宋体" w:eastAsia="宋体"/>
      <w:sz w:val="18"/>
      <w:szCs w:val="18"/>
    </w:rPr>
  </w:style>
  <w:style w:type="paragraph" w:styleId="6">
    <w:name w:val="toc 3"/>
    <w:basedOn w:val="1"/>
    <w:next w:val="1"/>
    <w:qFormat/>
    <w:uiPriority w:val="39"/>
    <w:pPr>
      <w:tabs>
        <w:tab w:val="left" w:pos="1440"/>
        <w:tab w:val="right" w:leader="dot" w:pos="8296"/>
      </w:tabs>
      <w:ind w:left="960" w:leftChars="400"/>
    </w:pPr>
    <w:rPr>
      <w:rFonts w:ascii="Times New Roman" w:hAnsi="Times New Roman" w:eastAsia="宋体" w:cs="Times New Roman"/>
      <w:sz w:val="24"/>
      <w:szCs w:val="24"/>
    </w:rPr>
  </w:style>
  <w:style w:type="paragraph" w:styleId="7">
    <w:name w:val="Balloon Text"/>
    <w:basedOn w:val="1"/>
    <w:link w:val="19"/>
    <w:semiHidden/>
    <w:unhideWhenUsed/>
    <w:qFormat/>
    <w:uiPriority w:val="99"/>
    <w:rPr>
      <w:sz w:val="18"/>
      <w:szCs w:val="18"/>
    </w:rPr>
  </w:style>
  <w:style w:type="paragraph" w:styleId="8">
    <w:name w:val="footer"/>
    <w:basedOn w:val="1"/>
    <w:link w:val="15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9">
    <w:name w:val="header"/>
    <w:basedOn w:val="1"/>
    <w:link w:val="14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12">
    <w:name w:val="Strong"/>
    <w:basedOn w:val="11"/>
    <w:qFormat/>
    <w:uiPriority w:val="22"/>
    <w:rPr>
      <w:b/>
      <w:bCs/>
    </w:rPr>
  </w:style>
  <w:style w:type="character" w:styleId="13">
    <w:name w:val="Hyperlink"/>
    <w:qFormat/>
    <w:uiPriority w:val="99"/>
    <w:rPr>
      <w:color w:val="000000"/>
      <w:spacing w:val="24"/>
      <w:u w:val="none"/>
    </w:rPr>
  </w:style>
  <w:style w:type="character" w:customStyle="1" w:styleId="14">
    <w:name w:val="页眉 Char"/>
    <w:basedOn w:val="11"/>
    <w:link w:val="9"/>
    <w:semiHidden/>
    <w:qFormat/>
    <w:uiPriority w:val="99"/>
    <w:rPr>
      <w:sz w:val="18"/>
      <w:szCs w:val="18"/>
    </w:rPr>
  </w:style>
  <w:style w:type="character" w:customStyle="1" w:styleId="15">
    <w:name w:val="页脚 Char"/>
    <w:basedOn w:val="11"/>
    <w:link w:val="8"/>
    <w:semiHidden/>
    <w:qFormat/>
    <w:uiPriority w:val="99"/>
    <w:rPr>
      <w:sz w:val="18"/>
      <w:szCs w:val="18"/>
    </w:rPr>
  </w:style>
  <w:style w:type="character" w:customStyle="1" w:styleId="16">
    <w:name w:val="标题 1 Char"/>
    <w:basedOn w:val="11"/>
    <w:link w:val="3"/>
    <w:qFormat/>
    <w:uiPriority w:val="9"/>
    <w:rPr>
      <w:b/>
      <w:bCs/>
      <w:kern w:val="44"/>
      <w:sz w:val="44"/>
      <w:szCs w:val="44"/>
    </w:rPr>
  </w:style>
  <w:style w:type="character" w:customStyle="1" w:styleId="17">
    <w:name w:val="文档结构图 Char"/>
    <w:basedOn w:val="11"/>
    <w:link w:val="5"/>
    <w:semiHidden/>
    <w:qFormat/>
    <w:uiPriority w:val="99"/>
    <w:rPr>
      <w:rFonts w:ascii="宋体" w:eastAsia="宋体"/>
      <w:sz w:val="18"/>
      <w:szCs w:val="18"/>
    </w:rPr>
  </w:style>
  <w:style w:type="character" w:customStyle="1" w:styleId="18">
    <w:name w:val="标题 Char"/>
    <w:basedOn w:val="11"/>
    <w:link w:val="2"/>
    <w:qFormat/>
    <w:uiPriority w:val="10"/>
    <w:rPr>
      <w:rFonts w:eastAsia="宋体" w:asciiTheme="majorHAnsi" w:hAnsiTheme="majorHAnsi" w:cstheme="majorBidi"/>
      <w:b/>
      <w:bCs/>
      <w:sz w:val="32"/>
      <w:szCs w:val="32"/>
    </w:rPr>
  </w:style>
  <w:style w:type="character" w:customStyle="1" w:styleId="19">
    <w:name w:val="批注框文本 Char"/>
    <w:basedOn w:val="11"/>
    <w:link w:val="7"/>
    <w:semiHidden/>
    <w:qFormat/>
    <w:uiPriority w:val="99"/>
    <w:rPr>
      <w:sz w:val="18"/>
      <w:szCs w:val="18"/>
    </w:rPr>
  </w:style>
  <w:style w:type="character" w:customStyle="1" w:styleId="20">
    <w:name w:val="标题 2 Char"/>
    <w:basedOn w:val="11"/>
    <w:link w:val="4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21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5" Type="http://schemas.openxmlformats.org/officeDocument/2006/relationships/fontTable" Target="fontTable.xml"/><Relationship Id="rId34" Type="http://schemas.openxmlformats.org/officeDocument/2006/relationships/customXml" Target="../customXml/item2.xml"/><Relationship Id="rId33" Type="http://schemas.openxmlformats.org/officeDocument/2006/relationships/numbering" Target="numbering.xml"/><Relationship Id="rId32" Type="http://schemas.openxmlformats.org/officeDocument/2006/relationships/customXml" Target="../customXml/item1.xml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74F63B0B-3D58-4CAD-966F-E07A427BCD04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11</Pages>
  <Words>210</Words>
  <Characters>1198</Characters>
  <Lines>9</Lines>
  <Paragraphs>2</Paragraphs>
  <TotalTime>25</TotalTime>
  <ScaleCrop>false</ScaleCrop>
  <LinksUpToDate>false</LinksUpToDate>
  <CharactersWithSpaces>1406</CharactersWithSpaces>
  <Application>WPS Office_11.1.0.9209_F1E327BC-269C-435d-A152-05C5408002CA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2019-11-22T06:15:00Z</dcterms:created>
  <dc:creator>admin</dc:creator>
  <cp:lastModifiedBy>江南啊ぇ</cp:lastModifiedBy>
  <dcterms:modified xsi:type="dcterms:W3CDTF">2019-12-13T05:03:51Z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2052-11.1.0.9209</vt:lpwstr>
  </property>
</Properties>
</file>